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C8E" w:rsidRDefault="00B03375">
      <w:pPr>
        <w:snapToGrid w:val="0"/>
        <w:ind w:firstLineChars="200" w:firstLine="723"/>
        <w:jc w:val="center"/>
        <w:rPr>
          <w:rFonts w:ascii="宋体" w:hAnsi="宋体" w:cs="宋体"/>
          <w:b/>
          <w:bCs/>
          <w:sz w:val="36"/>
          <w:szCs w:val="36"/>
        </w:rPr>
      </w:pPr>
      <w:r>
        <w:rPr>
          <w:rFonts w:ascii="宋体" w:hAnsi="宋体" w:cs="宋体" w:hint="eastAsia"/>
          <w:b/>
          <w:bCs/>
          <w:sz w:val="36"/>
          <w:szCs w:val="36"/>
        </w:rPr>
        <w:t>襄阳市第一人民医院重症管理系统项目询价文件</w:t>
      </w:r>
    </w:p>
    <w:p w:rsidR="008A4C8E" w:rsidRDefault="008A4C8E">
      <w:pPr>
        <w:snapToGrid w:val="0"/>
        <w:ind w:firstLineChars="200" w:firstLine="723"/>
        <w:jc w:val="center"/>
        <w:rPr>
          <w:rFonts w:ascii="宋体" w:hAnsi="宋体" w:cs="宋体"/>
          <w:b/>
          <w:bCs/>
          <w:sz w:val="36"/>
          <w:szCs w:val="36"/>
        </w:rPr>
      </w:pPr>
    </w:p>
    <w:p w:rsidR="008A4C8E" w:rsidRDefault="00B03375">
      <w:pPr>
        <w:ind w:firstLineChars="200" w:firstLine="560"/>
        <w:rPr>
          <w:rFonts w:ascii="宋体" w:hAnsi="宋体" w:cs="宋体"/>
          <w:sz w:val="28"/>
          <w:szCs w:val="28"/>
        </w:rPr>
      </w:pPr>
      <w:r>
        <w:rPr>
          <w:rFonts w:ascii="宋体" w:hAnsi="宋体" w:cs="宋体" w:hint="eastAsia"/>
          <w:sz w:val="28"/>
          <w:szCs w:val="28"/>
        </w:rPr>
        <w:t>襄阳市第一人民医院拟对如下项目进行询价，欢迎符合条件且诚意合作的供应商报名参与。</w:t>
      </w:r>
    </w:p>
    <w:p w:rsidR="008A4C8E" w:rsidRDefault="00B03375">
      <w:pPr>
        <w:ind w:firstLineChars="200" w:firstLine="562"/>
        <w:rPr>
          <w:rFonts w:ascii="黑体" w:eastAsia="黑体" w:hAnsi="黑体" w:cs="宋体"/>
          <w:b/>
          <w:bCs/>
          <w:sz w:val="28"/>
          <w:szCs w:val="28"/>
        </w:rPr>
      </w:pPr>
      <w:r>
        <w:rPr>
          <w:rFonts w:ascii="黑体" w:eastAsia="黑体" w:hAnsi="黑体" w:cs="华文细黑" w:hint="eastAsia"/>
          <w:b/>
          <w:bCs/>
          <w:sz w:val="28"/>
          <w:szCs w:val="28"/>
        </w:rPr>
        <w:t>一、项目概述</w:t>
      </w:r>
    </w:p>
    <w:p w:rsidR="008A4C8E" w:rsidRDefault="00B03375">
      <w:pPr>
        <w:ind w:firstLineChars="200" w:firstLine="560"/>
        <w:rPr>
          <w:rFonts w:ascii="宋体" w:hAnsi="宋体"/>
          <w:bCs/>
          <w:sz w:val="28"/>
          <w:szCs w:val="28"/>
        </w:rPr>
      </w:pPr>
      <w:r>
        <w:rPr>
          <w:rFonts w:ascii="宋体" w:hAnsi="宋体" w:hint="eastAsia"/>
          <w:bCs/>
          <w:sz w:val="28"/>
          <w:szCs w:val="28"/>
        </w:rPr>
        <w:t>项目名称：</w:t>
      </w:r>
      <w:r>
        <w:rPr>
          <w:rFonts w:ascii="宋体" w:hAnsi="宋体" w:cs="宋体" w:hint="eastAsia"/>
          <w:sz w:val="28"/>
          <w:szCs w:val="28"/>
        </w:rPr>
        <w:t>襄阳市第一人民医院重症管理系统项目</w:t>
      </w:r>
    </w:p>
    <w:p w:rsidR="008A4C8E" w:rsidRDefault="00B03375">
      <w:pPr>
        <w:ind w:firstLineChars="200" w:firstLine="560"/>
        <w:rPr>
          <w:rFonts w:ascii="宋体" w:hAnsi="宋体"/>
          <w:bCs/>
          <w:sz w:val="28"/>
          <w:szCs w:val="28"/>
        </w:rPr>
      </w:pPr>
      <w:r>
        <w:rPr>
          <w:rFonts w:ascii="宋体" w:hAnsi="宋体" w:hint="eastAsia"/>
          <w:bCs/>
          <w:sz w:val="28"/>
          <w:szCs w:val="28"/>
        </w:rPr>
        <w:t>项目预算总额：根据本项目内容，</w:t>
      </w:r>
      <w:r w:rsidRPr="007B3D13">
        <w:rPr>
          <w:rFonts w:ascii="宋体" w:hAnsi="宋体" w:hint="eastAsia"/>
          <w:bCs/>
          <w:sz w:val="28"/>
          <w:szCs w:val="28"/>
        </w:rPr>
        <w:t>按市场</w:t>
      </w:r>
      <w:r w:rsidRPr="007B3D13">
        <w:rPr>
          <w:rFonts w:ascii="宋体" w:hAnsi="宋体" w:hint="eastAsia"/>
          <w:bCs/>
          <w:sz w:val="28"/>
          <w:szCs w:val="28"/>
        </w:rPr>
        <w:t>行情</w:t>
      </w:r>
      <w:r w:rsidRPr="007B3D13">
        <w:rPr>
          <w:rFonts w:ascii="宋体" w:hAnsi="宋体" w:hint="eastAsia"/>
          <w:bCs/>
          <w:sz w:val="28"/>
          <w:szCs w:val="28"/>
        </w:rPr>
        <w:t>报价</w:t>
      </w:r>
      <w:r w:rsidRPr="007B3D13">
        <w:rPr>
          <w:rFonts w:ascii="宋体" w:hAnsi="宋体" w:hint="eastAsia"/>
          <w:bCs/>
          <w:sz w:val="28"/>
          <w:szCs w:val="28"/>
        </w:rPr>
        <w:t>。</w:t>
      </w:r>
    </w:p>
    <w:p w:rsidR="008A4C8E" w:rsidRDefault="00B03375">
      <w:pPr>
        <w:ind w:firstLineChars="200" w:firstLine="560"/>
        <w:rPr>
          <w:rFonts w:ascii="宋体" w:hAnsi="宋体"/>
          <w:sz w:val="28"/>
          <w:szCs w:val="28"/>
        </w:rPr>
      </w:pPr>
      <w:r>
        <w:rPr>
          <w:rFonts w:ascii="宋体" w:hAnsi="宋体" w:hint="eastAsia"/>
          <w:bCs/>
          <w:sz w:val="28"/>
          <w:szCs w:val="28"/>
        </w:rPr>
        <w:t>项目概述：</w:t>
      </w:r>
      <w:r>
        <w:rPr>
          <w:rFonts w:ascii="宋体" w:hAnsi="宋体" w:hint="eastAsia"/>
          <w:sz w:val="28"/>
          <w:szCs w:val="28"/>
        </w:rPr>
        <w:t>东西院区综合</w:t>
      </w:r>
      <w:r>
        <w:rPr>
          <w:rFonts w:ascii="宋体" w:hAnsi="宋体" w:hint="eastAsia"/>
          <w:sz w:val="28"/>
          <w:szCs w:val="28"/>
        </w:rPr>
        <w:t>ICU</w:t>
      </w:r>
      <w:r>
        <w:rPr>
          <w:rFonts w:ascii="宋体" w:hAnsi="宋体" w:cs="宋体" w:hint="eastAsia"/>
          <w:sz w:val="28"/>
          <w:szCs w:val="28"/>
        </w:rPr>
        <w:t>重症管理系统</w:t>
      </w:r>
      <w:r>
        <w:rPr>
          <w:rFonts w:ascii="宋体" w:hAnsi="宋体" w:hint="eastAsia"/>
          <w:sz w:val="28"/>
          <w:szCs w:val="28"/>
        </w:rPr>
        <w:t>。</w:t>
      </w:r>
      <w:r>
        <w:rPr>
          <w:rFonts w:ascii="宋体" w:hAnsi="宋体"/>
          <w:sz w:val="28"/>
          <w:szCs w:val="28"/>
        </w:rPr>
        <w:t xml:space="preserve"> </w:t>
      </w:r>
    </w:p>
    <w:p w:rsidR="008A4C8E" w:rsidRDefault="00B03375">
      <w:pPr>
        <w:ind w:firstLineChars="200" w:firstLine="562"/>
        <w:rPr>
          <w:rFonts w:ascii="黑体" w:eastAsia="黑体" w:hAnsi="黑体" w:cs="华文细黑"/>
          <w:b/>
          <w:bCs/>
          <w:iCs/>
          <w:sz w:val="28"/>
          <w:szCs w:val="28"/>
        </w:rPr>
      </w:pPr>
      <w:r>
        <w:rPr>
          <w:rFonts w:ascii="黑体" w:eastAsia="黑体" w:hAnsi="黑体" w:cs="华文细黑" w:hint="eastAsia"/>
          <w:b/>
          <w:bCs/>
          <w:iCs/>
          <w:sz w:val="28"/>
          <w:szCs w:val="28"/>
        </w:rPr>
        <w:t>二、项目商务资质要求</w:t>
      </w:r>
    </w:p>
    <w:p w:rsidR="008A4C8E" w:rsidRDefault="00B03375">
      <w:pPr>
        <w:ind w:firstLineChars="200" w:firstLine="560"/>
        <w:jc w:val="left"/>
        <w:rPr>
          <w:rFonts w:ascii="宋体" w:hAnsi="宋体" w:cs="宋体"/>
          <w:bCs/>
          <w:color w:val="FF0000"/>
          <w:sz w:val="28"/>
          <w:szCs w:val="28"/>
        </w:rPr>
      </w:pPr>
      <w:r>
        <w:rPr>
          <w:rFonts w:ascii="宋体" w:hAnsi="宋体" w:cs="宋体" w:hint="eastAsia"/>
          <w:color w:val="000000"/>
          <w:sz w:val="28"/>
          <w:szCs w:val="28"/>
        </w:rPr>
        <w:t>（一）供应商资质要求：</w:t>
      </w:r>
    </w:p>
    <w:p w:rsidR="008A4C8E" w:rsidRDefault="00B03375">
      <w:pPr>
        <w:ind w:firstLineChars="200" w:firstLine="560"/>
        <w:jc w:val="left"/>
        <w:rPr>
          <w:rFonts w:ascii="宋体" w:eastAsia="宋体" w:hAnsi="宋体" w:cs="宋体"/>
          <w:sz w:val="28"/>
          <w:szCs w:val="28"/>
        </w:rPr>
      </w:pPr>
      <w:r>
        <w:rPr>
          <w:rFonts w:ascii="宋体" w:hAnsi="宋体" w:cs="宋体" w:hint="eastAsia"/>
          <w:sz w:val="28"/>
          <w:szCs w:val="28"/>
        </w:rPr>
        <w:t>1.</w:t>
      </w:r>
      <w:r>
        <w:rPr>
          <w:rFonts w:ascii="宋体" w:hAnsi="宋体" w:cs="宋体" w:hint="eastAsia"/>
          <w:sz w:val="28"/>
          <w:szCs w:val="28"/>
        </w:rPr>
        <w:t>公司注册资金不少于</w:t>
      </w:r>
      <w:r w:rsidRPr="007A311C">
        <w:rPr>
          <w:rFonts w:ascii="宋体" w:hAnsi="宋体" w:cs="宋体"/>
          <w:sz w:val="28"/>
          <w:szCs w:val="28"/>
          <w:u w:val="single"/>
        </w:rPr>
        <w:t xml:space="preserve"> </w:t>
      </w:r>
      <w:r w:rsidRPr="007A311C">
        <w:rPr>
          <w:rFonts w:ascii="宋体" w:hAnsi="宋体" w:cs="宋体" w:hint="eastAsia"/>
          <w:sz w:val="28"/>
          <w:szCs w:val="28"/>
          <w:u w:val="single"/>
        </w:rPr>
        <w:t>5</w:t>
      </w:r>
      <w:r w:rsidRPr="007A311C">
        <w:rPr>
          <w:rFonts w:ascii="宋体" w:hAnsi="宋体" w:cs="宋体" w:hint="eastAsia"/>
          <w:sz w:val="28"/>
          <w:szCs w:val="28"/>
          <w:u w:val="single"/>
        </w:rPr>
        <w:t>00</w:t>
      </w:r>
      <w:r w:rsidRPr="007A311C">
        <w:rPr>
          <w:rFonts w:ascii="宋体" w:hAnsi="宋体" w:cs="宋体"/>
          <w:sz w:val="28"/>
          <w:szCs w:val="28"/>
          <w:u w:val="single"/>
        </w:rPr>
        <w:t xml:space="preserve"> </w:t>
      </w:r>
      <w:r>
        <w:rPr>
          <w:rFonts w:ascii="宋体" w:hAnsi="宋体" w:cs="宋体" w:hint="eastAsia"/>
          <w:sz w:val="28"/>
          <w:szCs w:val="28"/>
        </w:rPr>
        <w:t>万元</w:t>
      </w:r>
      <w:r>
        <w:rPr>
          <w:rFonts w:ascii="宋体" w:hAnsi="宋体" w:cs="宋体" w:hint="eastAsia"/>
          <w:b/>
          <w:bCs/>
          <w:color w:val="FF0000"/>
          <w:sz w:val="28"/>
          <w:szCs w:val="28"/>
        </w:rPr>
        <w:t>（必有项）</w:t>
      </w:r>
    </w:p>
    <w:p w:rsidR="008A4C8E" w:rsidRDefault="00B03375">
      <w:pPr>
        <w:ind w:firstLineChars="200" w:firstLine="560"/>
        <w:jc w:val="left"/>
        <w:rPr>
          <w:rFonts w:ascii="宋体" w:eastAsia="宋体" w:hAnsi="宋体" w:cs="宋体"/>
          <w:sz w:val="28"/>
          <w:szCs w:val="28"/>
        </w:rPr>
      </w:pPr>
      <w:r>
        <w:rPr>
          <w:rFonts w:ascii="宋体" w:hAnsi="宋体" w:cs="宋体" w:hint="eastAsia"/>
          <w:sz w:val="28"/>
          <w:szCs w:val="28"/>
        </w:rPr>
        <w:t>2.</w:t>
      </w:r>
      <w:r>
        <w:rPr>
          <w:rFonts w:ascii="宋体" w:hAnsi="宋体" w:cs="宋体" w:hint="eastAsia"/>
          <w:sz w:val="28"/>
          <w:szCs w:val="28"/>
        </w:rPr>
        <w:t>公司注册时间不少于</w:t>
      </w:r>
      <w:r>
        <w:rPr>
          <w:rFonts w:ascii="宋体" w:hAnsi="宋体" w:cs="宋体"/>
          <w:sz w:val="28"/>
          <w:szCs w:val="28"/>
          <w:u w:val="single"/>
        </w:rPr>
        <w:t xml:space="preserve"> </w:t>
      </w:r>
      <w:r>
        <w:rPr>
          <w:rFonts w:ascii="宋体" w:hAnsi="宋体" w:cs="宋体" w:hint="eastAsia"/>
          <w:sz w:val="28"/>
          <w:szCs w:val="28"/>
          <w:u w:val="single"/>
        </w:rPr>
        <w:t>1</w:t>
      </w: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hint="eastAsia"/>
          <w:b/>
          <w:bCs/>
          <w:color w:val="FF0000"/>
          <w:sz w:val="28"/>
          <w:szCs w:val="28"/>
        </w:rPr>
        <w:t>（必有项）</w:t>
      </w:r>
    </w:p>
    <w:p w:rsidR="008A4C8E" w:rsidRDefault="00B03375">
      <w:pPr>
        <w:ind w:firstLineChars="200" w:firstLine="56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只允许注册法人名下一家公司报名</w:t>
      </w:r>
      <w:r>
        <w:rPr>
          <w:rFonts w:ascii="宋体" w:hAnsi="宋体" w:cs="宋体" w:hint="eastAsia"/>
          <w:b/>
          <w:bCs/>
          <w:color w:val="FF0000"/>
          <w:sz w:val="28"/>
          <w:szCs w:val="28"/>
        </w:rPr>
        <w:t>（必有项）</w:t>
      </w:r>
    </w:p>
    <w:p w:rsidR="008A4C8E" w:rsidRDefault="00B03375">
      <w:pPr>
        <w:ind w:firstLineChars="200" w:firstLine="560"/>
        <w:jc w:val="left"/>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公司经营范围需包含本项目</w:t>
      </w:r>
      <w:r>
        <w:rPr>
          <w:rFonts w:ascii="宋体" w:hAnsi="宋体" w:cs="宋体" w:hint="eastAsia"/>
          <w:b/>
          <w:bCs/>
          <w:color w:val="FF0000"/>
          <w:sz w:val="28"/>
          <w:szCs w:val="28"/>
        </w:rPr>
        <w:t>（必有项）</w:t>
      </w:r>
    </w:p>
    <w:p w:rsidR="008A4C8E" w:rsidRDefault="00B03375">
      <w:pPr>
        <w:ind w:firstLineChars="200" w:firstLine="560"/>
        <w:jc w:val="left"/>
        <w:rPr>
          <w:rFonts w:ascii="宋体" w:hAnsi="宋体" w:cs="宋体"/>
          <w:sz w:val="28"/>
          <w:szCs w:val="28"/>
        </w:rPr>
      </w:pPr>
      <w:r>
        <w:rPr>
          <w:rFonts w:ascii="宋体" w:hAnsi="宋体" w:cs="宋体" w:hint="eastAsia"/>
          <w:sz w:val="28"/>
          <w:szCs w:val="28"/>
        </w:rPr>
        <w:t>①法人授权书</w:t>
      </w:r>
    </w:p>
    <w:p w:rsidR="008A4C8E" w:rsidRDefault="00B03375">
      <w:pPr>
        <w:ind w:firstLineChars="200" w:firstLine="560"/>
        <w:jc w:val="left"/>
        <w:rPr>
          <w:rFonts w:ascii="宋体" w:hAnsi="宋体" w:cs="宋体"/>
          <w:sz w:val="28"/>
          <w:szCs w:val="28"/>
        </w:rPr>
      </w:pPr>
      <w:r>
        <w:rPr>
          <w:rFonts w:ascii="宋体" w:hAnsi="宋体" w:cs="宋体" w:hint="eastAsia"/>
          <w:sz w:val="28"/>
          <w:szCs w:val="28"/>
        </w:rPr>
        <w:t>②公司营业执照</w:t>
      </w:r>
    </w:p>
    <w:p w:rsidR="008A4C8E" w:rsidRDefault="00B03375">
      <w:pPr>
        <w:ind w:firstLineChars="200" w:firstLine="560"/>
        <w:jc w:val="left"/>
        <w:rPr>
          <w:rFonts w:ascii="宋体" w:hAnsi="宋体" w:cs="宋体"/>
          <w:sz w:val="28"/>
          <w:szCs w:val="28"/>
          <w:u w:val="single"/>
        </w:rPr>
      </w:pPr>
      <w:r>
        <w:rPr>
          <w:rFonts w:ascii="宋体" w:hAnsi="宋体" w:cs="宋体" w:hint="eastAsia"/>
          <w:sz w:val="28"/>
          <w:szCs w:val="28"/>
        </w:rPr>
        <w:t>③</w:t>
      </w:r>
      <w:r>
        <w:rPr>
          <w:rFonts w:asciiTheme="minorEastAsia" w:hAnsiTheme="minorEastAsia" w:hint="eastAsia"/>
          <w:sz w:val="28"/>
          <w:szCs w:val="28"/>
        </w:rPr>
        <w:t>本项目投标截止期前被列入失信被执行人、重大税收违法案件当事人名单、政府采购严重违法失信行为记录名单（处罚期限尚未届满的），不得参与本项目的投标</w:t>
      </w:r>
      <w:r>
        <w:rPr>
          <w:rFonts w:asciiTheme="minorEastAsia" w:hAnsiTheme="minorEastAsia" w:hint="eastAsia"/>
          <w:sz w:val="28"/>
          <w:szCs w:val="28"/>
        </w:rPr>
        <w:t>[</w:t>
      </w:r>
      <w:r>
        <w:rPr>
          <w:rFonts w:asciiTheme="minorEastAsia" w:hAnsiTheme="minorEastAsia" w:hint="eastAsia"/>
          <w:sz w:val="28"/>
          <w:szCs w:val="28"/>
        </w:rPr>
        <w:t>以“信用中国”网站（</w:t>
      </w:r>
      <w:r>
        <w:rPr>
          <w:rFonts w:asciiTheme="minorEastAsia" w:hAnsiTheme="minorEastAsia" w:hint="eastAsia"/>
          <w:sz w:val="28"/>
          <w:szCs w:val="28"/>
        </w:rPr>
        <w:t>www.creditchina.gov.cn</w:t>
      </w:r>
      <w:r>
        <w:rPr>
          <w:rFonts w:asciiTheme="minorEastAsia" w:hAnsiTheme="minorEastAsia" w:hint="eastAsia"/>
          <w:sz w:val="28"/>
          <w:szCs w:val="28"/>
        </w:rPr>
        <w:t>），“中国政府采购网”网站（</w:t>
      </w:r>
      <w:r>
        <w:rPr>
          <w:rFonts w:asciiTheme="minorEastAsia" w:hAnsiTheme="minorEastAsia" w:hint="eastAsia"/>
          <w:sz w:val="28"/>
          <w:szCs w:val="28"/>
        </w:rPr>
        <w:t>www.ccgp.gov.cn/</w:t>
      </w:r>
      <w:r>
        <w:rPr>
          <w:rFonts w:asciiTheme="minorEastAsia" w:hAnsiTheme="minorEastAsia" w:hint="eastAsia"/>
          <w:sz w:val="28"/>
          <w:szCs w:val="28"/>
        </w:rPr>
        <w:t>）评标当日招标代理机构查询记录为准</w:t>
      </w:r>
      <w:r>
        <w:rPr>
          <w:rFonts w:asciiTheme="minorEastAsia" w:hAnsiTheme="minorEastAsia" w:hint="eastAsia"/>
          <w:sz w:val="28"/>
          <w:szCs w:val="28"/>
        </w:rPr>
        <w:t>]</w:t>
      </w:r>
      <w:r>
        <w:rPr>
          <w:rFonts w:asciiTheme="minorEastAsia" w:hAnsiTheme="minorEastAsia" w:hint="eastAsia"/>
          <w:sz w:val="28"/>
          <w:szCs w:val="28"/>
        </w:rPr>
        <w:t>。</w:t>
      </w:r>
    </w:p>
    <w:p w:rsidR="008A4C8E" w:rsidRDefault="00B03375">
      <w:pPr>
        <w:ind w:firstLineChars="200" w:firstLine="560"/>
        <w:jc w:val="left"/>
        <w:rPr>
          <w:rFonts w:ascii="宋体" w:hAnsi="宋体" w:cs="宋体"/>
          <w:sz w:val="28"/>
          <w:szCs w:val="28"/>
          <w:u w:val="single"/>
        </w:rPr>
      </w:pPr>
      <w:r>
        <w:rPr>
          <w:rFonts w:ascii="宋体" w:hAnsi="宋体" w:cs="宋体" w:hint="eastAsia"/>
          <w:sz w:val="28"/>
          <w:szCs w:val="28"/>
        </w:rPr>
        <w:t>④</w:t>
      </w:r>
      <w:r w:rsidRPr="007A311C">
        <w:rPr>
          <w:rFonts w:asciiTheme="minorEastAsia" w:hAnsiTheme="minorEastAsia" w:hint="eastAsia"/>
          <w:sz w:val="28"/>
          <w:szCs w:val="28"/>
        </w:rPr>
        <w:t>本项目只接受</w:t>
      </w:r>
      <w:r w:rsidRPr="007A311C">
        <w:rPr>
          <w:rFonts w:asciiTheme="minorEastAsia" w:hAnsiTheme="minorEastAsia" w:hint="eastAsia"/>
          <w:sz w:val="28"/>
          <w:szCs w:val="28"/>
        </w:rPr>
        <w:t>拥有</w:t>
      </w:r>
      <w:r w:rsidRPr="007A311C">
        <w:rPr>
          <w:rFonts w:asciiTheme="minorEastAsia" w:hAnsiTheme="minorEastAsia" w:hint="eastAsia"/>
          <w:sz w:val="28"/>
          <w:szCs w:val="28"/>
        </w:rPr>
        <w:t>重症管理系统</w:t>
      </w:r>
      <w:r w:rsidRPr="007A311C">
        <w:rPr>
          <w:rFonts w:asciiTheme="minorEastAsia" w:hAnsiTheme="minorEastAsia" w:hint="eastAsia"/>
          <w:sz w:val="28"/>
          <w:szCs w:val="28"/>
        </w:rPr>
        <w:t>的知识专利权证书的</w:t>
      </w:r>
      <w:r w:rsidRPr="007A311C">
        <w:rPr>
          <w:rFonts w:asciiTheme="minorEastAsia" w:hAnsiTheme="minorEastAsia" w:hint="eastAsia"/>
          <w:sz w:val="28"/>
          <w:szCs w:val="28"/>
        </w:rPr>
        <w:t>生产厂家直投</w:t>
      </w:r>
      <w:r w:rsidRPr="007A311C">
        <w:rPr>
          <w:rFonts w:asciiTheme="minorEastAsia" w:hAnsiTheme="minorEastAsia" w:hint="eastAsia"/>
          <w:sz w:val="28"/>
          <w:szCs w:val="28"/>
        </w:rPr>
        <w:t>。</w:t>
      </w:r>
    </w:p>
    <w:p w:rsidR="008A4C8E" w:rsidRDefault="00B03375">
      <w:pPr>
        <w:ind w:firstLineChars="200" w:firstLine="560"/>
        <w:jc w:val="left"/>
        <w:rPr>
          <w:rFonts w:ascii="宋体" w:hAnsi="宋体" w:cs="宋体"/>
          <w:sz w:val="28"/>
          <w:szCs w:val="28"/>
        </w:rPr>
      </w:pPr>
      <w:r>
        <w:rPr>
          <w:rFonts w:ascii="宋体" w:hAnsi="宋体" w:cs="宋体" w:hint="eastAsia"/>
          <w:sz w:val="28"/>
          <w:szCs w:val="28"/>
        </w:rPr>
        <w:t>⑤投标人要有高新技术企业证书；重症管理系统计算机软件著作权等级证书及相关专利证书，</w:t>
      </w:r>
      <w:r>
        <w:rPr>
          <w:rFonts w:ascii="宋体" w:hAnsi="宋体" w:cs="仿宋" w:hint="eastAsia"/>
          <w:sz w:val="28"/>
          <w:szCs w:val="28"/>
        </w:rPr>
        <w:t>著作权无纠纷、必须为投标人自主取得且在有效期内，</w:t>
      </w:r>
      <w:r>
        <w:rPr>
          <w:rFonts w:ascii="宋体" w:hAnsi="宋体" w:cs="宋体" w:hint="eastAsia"/>
          <w:sz w:val="28"/>
          <w:szCs w:val="28"/>
        </w:rPr>
        <w:t>并提供</w:t>
      </w:r>
      <w:r>
        <w:rPr>
          <w:rFonts w:ascii="宋体" w:hAnsi="宋体" w:cs="宋体" w:hint="eastAsia"/>
          <w:sz w:val="28"/>
          <w:szCs w:val="28"/>
        </w:rPr>
        <w:lastRenderedPageBreak/>
        <w:t>证明文件。</w:t>
      </w:r>
    </w:p>
    <w:p w:rsidR="008A4C8E" w:rsidRDefault="00B03375">
      <w:pPr>
        <w:snapToGrid w:val="0"/>
        <w:spacing w:line="300" w:lineRule="auto"/>
        <w:ind w:firstLineChars="200" w:firstLine="560"/>
        <w:jc w:val="left"/>
        <w:rPr>
          <w:rFonts w:ascii="宋体" w:hAnsi="宋体" w:cs="宋体"/>
          <w:sz w:val="28"/>
          <w:szCs w:val="28"/>
        </w:rPr>
      </w:pPr>
      <w:r>
        <w:rPr>
          <w:rFonts w:asciiTheme="minorEastAsia" w:hAnsiTheme="minorEastAsia" w:cs="宋体" w:hint="eastAsia"/>
          <w:sz w:val="28"/>
          <w:szCs w:val="28"/>
        </w:rPr>
        <w:t>⑥</w:t>
      </w:r>
      <w:r>
        <w:rPr>
          <w:rFonts w:ascii="宋体" w:hAnsi="宋体" w:cs="宋体" w:hint="eastAsia"/>
          <w:sz w:val="28"/>
          <w:szCs w:val="28"/>
        </w:rPr>
        <w:t>投标人需提供</w:t>
      </w:r>
      <w:r>
        <w:rPr>
          <w:rFonts w:ascii="宋体" w:hAnsi="宋体" w:cs="宋体" w:hint="eastAsia"/>
          <w:sz w:val="28"/>
          <w:szCs w:val="28"/>
        </w:rPr>
        <w:t>2</w:t>
      </w:r>
      <w:r>
        <w:rPr>
          <w:rFonts w:ascii="宋体" w:hAnsi="宋体" w:cs="宋体" w:hint="eastAsia"/>
          <w:sz w:val="28"/>
          <w:szCs w:val="28"/>
        </w:rPr>
        <w:t>个</w:t>
      </w:r>
      <w:r>
        <w:rPr>
          <w:rFonts w:ascii="宋体" w:hAnsi="宋体" w:cs="宋体" w:hint="eastAsia"/>
          <w:sz w:val="28"/>
          <w:szCs w:val="28"/>
        </w:rPr>
        <w:t>以上</w:t>
      </w:r>
      <w:proofErr w:type="gramStart"/>
      <w:r w:rsidR="007A311C">
        <w:rPr>
          <w:rFonts w:ascii="宋体" w:hAnsi="宋体" w:cs="宋体" w:hint="eastAsia"/>
          <w:sz w:val="28"/>
          <w:szCs w:val="28"/>
        </w:rPr>
        <w:t>直签</w:t>
      </w:r>
      <w:r>
        <w:rPr>
          <w:rFonts w:ascii="宋体" w:hAnsi="宋体" w:cs="宋体" w:hint="eastAsia"/>
          <w:sz w:val="28"/>
          <w:szCs w:val="28"/>
        </w:rPr>
        <w:t>或者</w:t>
      </w:r>
      <w:proofErr w:type="gramEnd"/>
      <w:r>
        <w:rPr>
          <w:rFonts w:ascii="宋体" w:hAnsi="宋体" w:cs="宋体" w:hint="eastAsia"/>
          <w:sz w:val="28"/>
          <w:szCs w:val="28"/>
        </w:rPr>
        <w:t>被</w:t>
      </w:r>
      <w:r>
        <w:rPr>
          <w:rFonts w:ascii="宋体" w:hAnsi="宋体" w:cs="宋体" w:hint="eastAsia"/>
          <w:sz w:val="28"/>
          <w:szCs w:val="28"/>
        </w:rPr>
        <w:t>授权</w:t>
      </w:r>
      <w:r>
        <w:rPr>
          <w:rFonts w:ascii="宋体" w:hAnsi="宋体" w:cs="宋体" w:hint="eastAsia"/>
          <w:sz w:val="28"/>
          <w:szCs w:val="28"/>
        </w:rPr>
        <w:t>代理投标使用的三甲医院的重症管理系统案例，并提供合同复印件及项目验收报告</w:t>
      </w:r>
      <w:proofErr w:type="gramStart"/>
      <w:r>
        <w:rPr>
          <w:rFonts w:ascii="宋体" w:hAnsi="宋体" w:cs="宋体" w:hint="eastAsia"/>
          <w:sz w:val="28"/>
          <w:szCs w:val="28"/>
        </w:rPr>
        <w:t>做证</w:t>
      </w:r>
      <w:proofErr w:type="gramEnd"/>
      <w:r>
        <w:rPr>
          <w:rFonts w:ascii="宋体" w:hAnsi="宋体" w:cs="宋体" w:hint="eastAsia"/>
          <w:sz w:val="28"/>
          <w:szCs w:val="28"/>
        </w:rPr>
        <w:t>明材料。</w:t>
      </w:r>
    </w:p>
    <w:p w:rsidR="008A4C8E" w:rsidRDefault="00B03375">
      <w:pPr>
        <w:snapToGrid w:val="0"/>
        <w:spacing w:line="300" w:lineRule="auto"/>
        <w:ind w:firstLineChars="200" w:firstLine="560"/>
        <w:jc w:val="left"/>
        <w:rPr>
          <w:rFonts w:ascii="宋体" w:hAnsi="宋体" w:cs="宋体"/>
          <w:sz w:val="28"/>
          <w:szCs w:val="28"/>
        </w:rPr>
      </w:pPr>
      <w:r>
        <w:rPr>
          <w:rFonts w:ascii="宋体" w:eastAsia="宋体" w:hAnsi="宋体" w:cs="宋体" w:hint="eastAsia"/>
          <w:sz w:val="28"/>
          <w:szCs w:val="28"/>
        </w:rPr>
        <w:t>⑦</w:t>
      </w:r>
      <w:r>
        <w:rPr>
          <w:rFonts w:ascii="宋体" w:hAnsi="宋体" w:cs="宋体" w:hint="eastAsia"/>
          <w:sz w:val="28"/>
          <w:szCs w:val="28"/>
        </w:rPr>
        <w:t>同时，投标人需提供</w:t>
      </w:r>
      <w:r>
        <w:rPr>
          <w:rFonts w:ascii="宋体" w:hAnsi="宋体" w:cs="宋体" w:hint="eastAsia"/>
          <w:sz w:val="28"/>
          <w:szCs w:val="28"/>
        </w:rPr>
        <w:t>2</w:t>
      </w:r>
      <w:r>
        <w:rPr>
          <w:rFonts w:ascii="宋体" w:hAnsi="宋体" w:cs="宋体" w:hint="eastAsia"/>
          <w:sz w:val="28"/>
          <w:szCs w:val="28"/>
        </w:rPr>
        <w:t>个</w:t>
      </w:r>
      <w:r>
        <w:rPr>
          <w:rFonts w:ascii="宋体" w:hAnsi="宋体" w:cs="宋体" w:hint="eastAsia"/>
          <w:sz w:val="28"/>
          <w:szCs w:val="28"/>
        </w:rPr>
        <w:t>以上</w:t>
      </w:r>
      <w:proofErr w:type="gramStart"/>
      <w:r w:rsidR="007A311C">
        <w:rPr>
          <w:rFonts w:ascii="宋体" w:hAnsi="宋体" w:cs="宋体" w:hint="eastAsia"/>
          <w:sz w:val="28"/>
          <w:szCs w:val="28"/>
        </w:rPr>
        <w:t>直签</w:t>
      </w:r>
      <w:r>
        <w:rPr>
          <w:rFonts w:ascii="宋体" w:hAnsi="宋体" w:cs="宋体" w:hint="eastAsia"/>
          <w:sz w:val="28"/>
          <w:szCs w:val="28"/>
        </w:rPr>
        <w:t>或者</w:t>
      </w:r>
      <w:proofErr w:type="gramEnd"/>
      <w:r>
        <w:rPr>
          <w:rFonts w:ascii="宋体" w:hAnsi="宋体" w:cs="宋体" w:hint="eastAsia"/>
          <w:sz w:val="28"/>
          <w:szCs w:val="28"/>
        </w:rPr>
        <w:t>被</w:t>
      </w:r>
      <w:r>
        <w:rPr>
          <w:rFonts w:ascii="宋体" w:hAnsi="宋体" w:cs="宋体" w:hint="eastAsia"/>
          <w:sz w:val="28"/>
          <w:szCs w:val="28"/>
        </w:rPr>
        <w:t>授权</w:t>
      </w:r>
      <w:r>
        <w:rPr>
          <w:rFonts w:ascii="宋体" w:hAnsi="宋体" w:cs="宋体" w:hint="eastAsia"/>
          <w:sz w:val="28"/>
          <w:szCs w:val="28"/>
        </w:rPr>
        <w:t>代理投标使用的通过电子病历五级的医院重症管理系统案例，并提供合同复印件及项目验收报告</w:t>
      </w:r>
      <w:proofErr w:type="gramStart"/>
      <w:r>
        <w:rPr>
          <w:rFonts w:ascii="宋体" w:hAnsi="宋体" w:cs="宋体" w:hint="eastAsia"/>
          <w:sz w:val="28"/>
          <w:szCs w:val="28"/>
        </w:rPr>
        <w:t>做证</w:t>
      </w:r>
      <w:proofErr w:type="gramEnd"/>
      <w:r>
        <w:rPr>
          <w:rFonts w:ascii="宋体" w:hAnsi="宋体" w:cs="宋体" w:hint="eastAsia"/>
          <w:sz w:val="28"/>
          <w:szCs w:val="28"/>
        </w:rPr>
        <w:t>明材料。</w:t>
      </w:r>
    </w:p>
    <w:p w:rsidR="008A4C8E" w:rsidRDefault="00B03375">
      <w:pPr>
        <w:snapToGrid w:val="0"/>
        <w:spacing w:line="300" w:lineRule="auto"/>
        <w:ind w:firstLineChars="200" w:firstLine="560"/>
        <w:jc w:val="left"/>
        <w:rPr>
          <w:rFonts w:ascii="宋体" w:hAnsi="宋体" w:cs="宋体"/>
          <w:b/>
          <w:bCs/>
          <w:color w:val="FF0000"/>
          <w:sz w:val="28"/>
          <w:szCs w:val="28"/>
        </w:rPr>
      </w:pPr>
      <w:r>
        <w:rPr>
          <w:rFonts w:ascii="宋体" w:hAnsi="宋体" w:cs="宋体" w:hint="eastAsia"/>
          <w:sz w:val="28"/>
          <w:szCs w:val="28"/>
        </w:rPr>
        <w:t>5.</w:t>
      </w:r>
      <w:r>
        <w:rPr>
          <w:rFonts w:ascii="宋体" w:hAnsi="宋体" w:cs="宋体" w:hint="eastAsia"/>
          <w:sz w:val="28"/>
          <w:szCs w:val="28"/>
        </w:rPr>
        <w:t>被委托人与委托人签订的劳动合同或劳务合同和由劳动保障部门提供的</w:t>
      </w:r>
      <w:proofErr w:type="gramStart"/>
      <w:r>
        <w:rPr>
          <w:rFonts w:ascii="宋体" w:hAnsi="宋体" w:cs="宋体" w:hint="eastAsia"/>
          <w:sz w:val="28"/>
          <w:szCs w:val="28"/>
        </w:rPr>
        <w:t>社保证明</w:t>
      </w:r>
      <w:proofErr w:type="gramEnd"/>
      <w:r>
        <w:rPr>
          <w:rFonts w:ascii="宋体" w:hAnsi="宋体" w:cs="宋体" w:hint="eastAsia"/>
          <w:sz w:val="28"/>
          <w:szCs w:val="28"/>
        </w:rPr>
        <w:t>或查询社保网站对单位为个人缴纳社保金进行截图。</w:t>
      </w:r>
      <w:r>
        <w:rPr>
          <w:rFonts w:ascii="宋体" w:hAnsi="宋体" w:cs="宋体" w:hint="eastAsia"/>
          <w:b/>
          <w:bCs/>
          <w:color w:val="FF0000"/>
          <w:sz w:val="28"/>
          <w:szCs w:val="28"/>
        </w:rPr>
        <w:t>（必有项）</w:t>
      </w:r>
    </w:p>
    <w:p w:rsidR="008A4C8E" w:rsidRDefault="00B03375">
      <w:pPr>
        <w:snapToGrid w:val="0"/>
        <w:spacing w:line="300" w:lineRule="auto"/>
        <w:ind w:firstLineChars="200" w:firstLine="562"/>
        <w:jc w:val="left"/>
        <w:rPr>
          <w:rFonts w:ascii="宋体" w:hAnsi="宋体" w:cs="宋体"/>
          <w:sz w:val="28"/>
          <w:szCs w:val="28"/>
        </w:rPr>
      </w:pPr>
      <w:r>
        <w:rPr>
          <w:rFonts w:ascii="宋体" w:hAnsi="宋体" w:cs="宋体" w:hint="eastAsia"/>
          <w:b/>
          <w:bCs/>
          <w:color w:val="FF0000"/>
          <w:sz w:val="28"/>
          <w:szCs w:val="28"/>
        </w:rPr>
        <w:t>（上述资料均需加盖投标公司的印章）</w:t>
      </w:r>
    </w:p>
    <w:p w:rsidR="008A4C8E" w:rsidRDefault="00B03375">
      <w:pPr>
        <w:numPr>
          <w:ilvl w:val="0"/>
          <w:numId w:val="1"/>
        </w:numPr>
        <w:ind w:firstLineChars="200" w:firstLine="560"/>
        <w:rPr>
          <w:rFonts w:ascii="宋体" w:hAnsi="宋体" w:cs="宋体"/>
          <w:sz w:val="28"/>
          <w:szCs w:val="28"/>
        </w:rPr>
      </w:pPr>
      <w:r>
        <w:rPr>
          <w:rFonts w:ascii="宋体" w:hAnsi="宋体" w:hint="eastAsia"/>
          <w:sz w:val="28"/>
          <w:szCs w:val="28"/>
        </w:rPr>
        <w:t>投标文件要求：</w:t>
      </w:r>
    </w:p>
    <w:p w:rsidR="008A4C8E" w:rsidRDefault="00B03375">
      <w:pPr>
        <w:ind w:firstLineChars="200" w:firstLine="560"/>
        <w:rPr>
          <w:rFonts w:ascii="宋体" w:hAnsi="宋体" w:cs="宋体"/>
          <w:sz w:val="28"/>
          <w:szCs w:val="28"/>
        </w:rPr>
      </w:pPr>
      <w:r>
        <w:rPr>
          <w:rFonts w:ascii="宋体" w:hAnsi="宋体" w:cs="宋体" w:hint="eastAsia"/>
          <w:sz w:val="28"/>
          <w:szCs w:val="28"/>
        </w:rPr>
        <w:t>必须提供装订成册一式</w:t>
      </w:r>
      <w:r>
        <w:rPr>
          <w:rFonts w:ascii="宋体" w:hAnsi="宋体" w:hint="eastAsia"/>
          <w:sz w:val="28"/>
          <w:szCs w:val="28"/>
        </w:rPr>
        <w:t>五</w:t>
      </w:r>
      <w:r>
        <w:rPr>
          <w:rFonts w:ascii="宋体" w:hAnsi="宋体" w:cs="宋体" w:hint="eastAsia"/>
          <w:sz w:val="28"/>
          <w:szCs w:val="28"/>
        </w:rPr>
        <w:t>套的投标文件（含一正四副及电子版）。包含的内容</w:t>
      </w:r>
      <w:r>
        <w:rPr>
          <w:rFonts w:ascii="宋体" w:hAnsi="宋体" w:cs="宋体" w:hint="eastAsia"/>
          <w:color w:val="000000"/>
          <w:sz w:val="28"/>
          <w:szCs w:val="28"/>
        </w:rPr>
        <w:t>依次</w:t>
      </w:r>
      <w:r>
        <w:rPr>
          <w:rFonts w:ascii="宋体" w:hAnsi="宋体" w:cs="宋体" w:hint="eastAsia"/>
          <w:sz w:val="28"/>
          <w:szCs w:val="28"/>
        </w:rPr>
        <w:t>为：</w:t>
      </w:r>
    </w:p>
    <w:p w:rsidR="008A4C8E" w:rsidRDefault="00B03375">
      <w:pPr>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标书目录（注意标明页码）</w:t>
      </w:r>
      <w:r>
        <w:rPr>
          <w:rFonts w:ascii="宋体" w:hAnsi="宋体" w:cs="宋体" w:hint="eastAsia"/>
          <w:b/>
          <w:bCs/>
          <w:color w:val="FF0000"/>
          <w:sz w:val="28"/>
          <w:szCs w:val="28"/>
        </w:rPr>
        <w:t>（必有项）</w:t>
      </w:r>
    </w:p>
    <w:p w:rsidR="008A4C8E" w:rsidRDefault="00B03375">
      <w:pPr>
        <w:ind w:firstLineChars="200" w:firstLine="560"/>
        <w:rPr>
          <w:rFonts w:ascii="宋体" w:hAnsi="宋体"/>
          <w:sz w:val="28"/>
          <w:szCs w:val="28"/>
        </w:rPr>
      </w:pPr>
      <w:r>
        <w:rPr>
          <w:rFonts w:ascii="宋体" w:hAnsi="宋体" w:cs="宋体" w:hint="eastAsia"/>
          <w:sz w:val="28"/>
          <w:szCs w:val="28"/>
        </w:rPr>
        <w:t>2.</w:t>
      </w:r>
      <w:r>
        <w:rPr>
          <w:rFonts w:ascii="宋体" w:hAnsi="宋体" w:cs="宋体" w:hint="eastAsia"/>
          <w:sz w:val="28"/>
          <w:szCs w:val="28"/>
        </w:rPr>
        <w:t>投标函、廉洁承诺书</w:t>
      </w:r>
      <w:r>
        <w:rPr>
          <w:rFonts w:ascii="宋体" w:hAnsi="宋体" w:cs="宋体" w:hint="eastAsia"/>
          <w:b/>
          <w:bCs/>
          <w:color w:val="FF0000"/>
          <w:sz w:val="28"/>
          <w:szCs w:val="28"/>
        </w:rPr>
        <w:t>（必有项）</w:t>
      </w:r>
    </w:p>
    <w:p w:rsidR="008A4C8E" w:rsidRDefault="00B03375">
      <w:pPr>
        <w:ind w:firstLineChars="200" w:firstLine="560"/>
        <w:rPr>
          <w:rFonts w:ascii="宋体" w:hAnsi="宋体"/>
          <w:sz w:val="28"/>
          <w:szCs w:val="28"/>
        </w:rPr>
      </w:pPr>
      <w:r>
        <w:rPr>
          <w:rFonts w:ascii="宋体" w:hAnsi="宋体" w:cs="宋体" w:hint="eastAsia"/>
          <w:sz w:val="28"/>
          <w:szCs w:val="28"/>
        </w:rPr>
        <w:t>3.</w:t>
      </w:r>
      <w:r>
        <w:rPr>
          <w:rFonts w:ascii="宋体" w:hAnsi="宋体" w:cs="宋体" w:hint="eastAsia"/>
          <w:sz w:val="28"/>
          <w:szCs w:val="28"/>
        </w:rPr>
        <w:t>报价表（响应院方采购文件配置需求一览表表）</w:t>
      </w:r>
      <w:r>
        <w:rPr>
          <w:rFonts w:ascii="宋体" w:hAnsi="宋体" w:cs="宋体" w:hint="eastAsia"/>
          <w:b/>
          <w:bCs/>
          <w:color w:val="FF0000"/>
          <w:sz w:val="28"/>
          <w:szCs w:val="28"/>
        </w:rPr>
        <w:t>（必有项）</w:t>
      </w:r>
    </w:p>
    <w:p w:rsidR="008A4C8E" w:rsidRDefault="00B03375">
      <w:pPr>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法定代表人身份证（含法人身份证正反面复印件）</w:t>
      </w:r>
      <w:r>
        <w:rPr>
          <w:rFonts w:ascii="宋体" w:hAnsi="宋体" w:cs="宋体" w:hint="eastAsia"/>
          <w:b/>
          <w:bCs/>
          <w:color w:val="FF0000"/>
          <w:sz w:val="28"/>
          <w:szCs w:val="28"/>
        </w:rPr>
        <w:t>（必有项）</w:t>
      </w:r>
    </w:p>
    <w:p w:rsidR="008A4C8E" w:rsidRDefault="00B03375">
      <w:pPr>
        <w:ind w:firstLineChars="200" w:firstLine="560"/>
        <w:rPr>
          <w:rFonts w:ascii="宋体" w:hAnsi="宋体"/>
          <w:sz w:val="28"/>
          <w:szCs w:val="28"/>
        </w:rPr>
      </w:pPr>
      <w:r>
        <w:rPr>
          <w:rFonts w:ascii="宋体" w:hAnsi="宋体" w:cs="宋体" w:hint="eastAsia"/>
          <w:sz w:val="28"/>
          <w:szCs w:val="28"/>
        </w:rPr>
        <w:t>5.</w:t>
      </w:r>
      <w:r>
        <w:rPr>
          <w:rFonts w:ascii="宋体" w:hAnsi="宋体" w:cs="宋体" w:hint="eastAsia"/>
          <w:sz w:val="28"/>
          <w:szCs w:val="28"/>
        </w:rPr>
        <w:t>授权委托书（格式详见附件</w:t>
      </w:r>
      <w:r>
        <w:rPr>
          <w:rFonts w:ascii="宋体" w:hAnsi="宋体"/>
          <w:sz w:val="28"/>
          <w:szCs w:val="28"/>
        </w:rPr>
        <w:t>1</w:t>
      </w:r>
      <w:r>
        <w:rPr>
          <w:rFonts w:ascii="宋体" w:hAnsi="宋体" w:cs="宋体" w:hint="eastAsia"/>
          <w:sz w:val="28"/>
          <w:szCs w:val="28"/>
        </w:rPr>
        <w:t>）</w:t>
      </w:r>
      <w:r>
        <w:rPr>
          <w:rFonts w:ascii="宋体" w:hAnsi="宋体" w:cs="宋体" w:hint="eastAsia"/>
          <w:b/>
          <w:bCs/>
          <w:color w:val="FF0000"/>
          <w:sz w:val="28"/>
          <w:szCs w:val="28"/>
        </w:rPr>
        <w:t>（必有项）</w:t>
      </w:r>
    </w:p>
    <w:p w:rsidR="008A4C8E" w:rsidRDefault="00B03375">
      <w:pPr>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被委托人与委托人签订的劳动合同或劳务合同和由劳动保障部门提供的</w:t>
      </w:r>
      <w:proofErr w:type="gramStart"/>
      <w:r>
        <w:rPr>
          <w:rFonts w:ascii="宋体" w:hAnsi="宋体" w:cs="宋体" w:hint="eastAsia"/>
          <w:sz w:val="28"/>
          <w:szCs w:val="28"/>
        </w:rPr>
        <w:t>社保证明</w:t>
      </w:r>
      <w:proofErr w:type="gramEnd"/>
      <w:r>
        <w:rPr>
          <w:rFonts w:ascii="宋体" w:hAnsi="宋体" w:cs="宋体" w:hint="eastAsia"/>
          <w:sz w:val="28"/>
          <w:szCs w:val="28"/>
        </w:rPr>
        <w:t>或查询社保网站对单位为个人缴纳社保金进行截图。</w:t>
      </w:r>
      <w:r>
        <w:rPr>
          <w:rFonts w:ascii="宋体" w:hAnsi="宋体" w:cs="宋体" w:hint="eastAsia"/>
          <w:b/>
          <w:bCs/>
          <w:color w:val="FF0000"/>
          <w:sz w:val="28"/>
          <w:szCs w:val="28"/>
        </w:rPr>
        <w:t>（必有项）</w:t>
      </w:r>
    </w:p>
    <w:p w:rsidR="008A4C8E" w:rsidRDefault="00B03375">
      <w:pPr>
        <w:ind w:firstLineChars="200" w:firstLine="560"/>
        <w:rPr>
          <w:rFonts w:ascii="宋体" w:hAnsi="宋体" w:cs="宋体"/>
          <w:sz w:val="28"/>
          <w:szCs w:val="28"/>
        </w:rPr>
      </w:pPr>
      <w:r>
        <w:rPr>
          <w:rFonts w:ascii="宋体" w:hAnsi="宋体" w:cs="宋体" w:hint="eastAsia"/>
          <w:sz w:val="28"/>
          <w:szCs w:val="28"/>
        </w:rPr>
        <w:t>7.</w:t>
      </w:r>
      <w:r>
        <w:rPr>
          <w:rFonts w:ascii="宋体" w:hAnsi="宋体" w:cs="宋体" w:hint="eastAsia"/>
          <w:sz w:val="28"/>
          <w:szCs w:val="28"/>
        </w:rPr>
        <w:t>提供现场资质审查的原件资料（与“项目商务资质要求”</w:t>
      </w:r>
      <w:r>
        <w:rPr>
          <w:rFonts w:ascii="宋体" w:hAnsi="宋体" w:cs="宋体" w:hint="eastAsia"/>
          <w:sz w:val="28"/>
          <w:szCs w:val="28"/>
        </w:rPr>
        <w:t xml:space="preserve"> </w:t>
      </w:r>
      <w:r>
        <w:rPr>
          <w:rFonts w:ascii="宋体" w:hAnsi="宋体" w:cs="宋体" w:hint="eastAsia"/>
          <w:sz w:val="28"/>
          <w:szCs w:val="28"/>
        </w:rPr>
        <w:t>中</w:t>
      </w:r>
    </w:p>
    <w:p w:rsidR="008A4C8E" w:rsidRDefault="00B03375">
      <w:pPr>
        <w:ind w:firstLineChars="200" w:firstLine="560"/>
        <w:rPr>
          <w:rFonts w:ascii="宋体" w:hAnsi="宋体" w:cs="宋体"/>
          <w:sz w:val="28"/>
          <w:szCs w:val="28"/>
        </w:rPr>
      </w:pPr>
      <w:r>
        <w:rPr>
          <w:rFonts w:ascii="宋体" w:hAnsi="宋体" w:cs="宋体" w:hint="eastAsia"/>
          <w:sz w:val="28"/>
          <w:szCs w:val="28"/>
        </w:rPr>
        <w:t>第</w:t>
      </w:r>
      <w:r>
        <w:rPr>
          <w:rFonts w:ascii="宋体" w:hAnsi="宋体" w:cs="宋体" w:hint="eastAsia"/>
          <w:sz w:val="28"/>
          <w:szCs w:val="28"/>
        </w:rPr>
        <w:t>4</w:t>
      </w:r>
      <w:r>
        <w:rPr>
          <w:rFonts w:ascii="宋体" w:hAnsi="宋体" w:cs="宋体" w:hint="eastAsia"/>
          <w:sz w:val="28"/>
          <w:szCs w:val="28"/>
        </w:rPr>
        <w:t>条一一对应；是复印件的需加盖有关联公司的公章）</w:t>
      </w:r>
      <w:r>
        <w:rPr>
          <w:rFonts w:ascii="宋体" w:hAnsi="宋体" w:cs="宋体" w:hint="eastAsia"/>
          <w:b/>
          <w:bCs/>
          <w:color w:val="FF0000"/>
          <w:sz w:val="28"/>
          <w:szCs w:val="28"/>
        </w:rPr>
        <w:t>（必有项）</w:t>
      </w:r>
    </w:p>
    <w:p w:rsidR="008A4C8E" w:rsidRDefault="00B03375">
      <w:pPr>
        <w:ind w:firstLineChars="200" w:firstLine="560"/>
        <w:rPr>
          <w:rFonts w:ascii="宋体" w:hAnsi="宋体" w:cs="宋体"/>
          <w:b/>
          <w:bCs/>
          <w:color w:val="FF0000"/>
          <w:sz w:val="28"/>
          <w:szCs w:val="28"/>
        </w:rPr>
      </w:pPr>
      <w:r>
        <w:rPr>
          <w:rFonts w:ascii="宋体" w:hAnsi="宋体" w:cs="宋体" w:hint="eastAsia"/>
          <w:sz w:val="28"/>
          <w:szCs w:val="28"/>
        </w:rPr>
        <w:t>8.</w:t>
      </w:r>
      <w:r>
        <w:rPr>
          <w:rFonts w:ascii="宋体" w:hAnsi="宋体" w:cs="宋体" w:hint="eastAsia"/>
          <w:sz w:val="28"/>
          <w:szCs w:val="28"/>
        </w:rPr>
        <w:t>项目方案</w:t>
      </w:r>
      <w:r>
        <w:rPr>
          <w:rFonts w:ascii="宋体" w:hAnsi="宋体" w:cs="宋体" w:hint="eastAsia"/>
          <w:b/>
          <w:bCs/>
          <w:color w:val="FF0000"/>
          <w:sz w:val="28"/>
          <w:szCs w:val="28"/>
        </w:rPr>
        <w:t>（可选项）</w:t>
      </w:r>
    </w:p>
    <w:p w:rsidR="008A4C8E" w:rsidRDefault="00B03375">
      <w:pPr>
        <w:ind w:firstLineChars="200" w:firstLine="560"/>
        <w:rPr>
          <w:rFonts w:ascii="宋体" w:hAnsi="宋体" w:cs="宋体"/>
          <w:b/>
          <w:bCs/>
          <w:color w:val="FF0000"/>
          <w:sz w:val="28"/>
          <w:szCs w:val="28"/>
        </w:rPr>
      </w:pPr>
      <w:r>
        <w:rPr>
          <w:rFonts w:ascii="宋体" w:hAnsi="宋体" w:cs="宋体" w:hint="eastAsia"/>
          <w:sz w:val="28"/>
          <w:szCs w:val="28"/>
        </w:rPr>
        <w:t>9.</w:t>
      </w:r>
      <w:r>
        <w:rPr>
          <w:rFonts w:ascii="宋体" w:hAnsi="宋体" w:cs="宋体" w:hint="eastAsia"/>
          <w:sz w:val="28"/>
          <w:szCs w:val="28"/>
        </w:rPr>
        <w:t>公司财务状况</w:t>
      </w:r>
      <w:r>
        <w:rPr>
          <w:rFonts w:ascii="宋体" w:hAnsi="宋体" w:cs="宋体" w:hint="eastAsia"/>
          <w:b/>
          <w:bCs/>
          <w:color w:val="FF0000"/>
          <w:sz w:val="28"/>
          <w:szCs w:val="28"/>
        </w:rPr>
        <w:t>（可选项）</w:t>
      </w:r>
    </w:p>
    <w:p w:rsidR="008A4C8E" w:rsidRDefault="00B03375">
      <w:pPr>
        <w:snapToGrid w:val="0"/>
        <w:spacing w:line="300" w:lineRule="auto"/>
        <w:ind w:firstLineChars="200" w:firstLine="560"/>
        <w:jc w:val="left"/>
        <w:rPr>
          <w:rFonts w:ascii="宋体" w:hAnsi="宋体" w:cs="宋体"/>
          <w:sz w:val="28"/>
          <w:szCs w:val="28"/>
        </w:rPr>
      </w:pPr>
      <w:r>
        <w:rPr>
          <w:rFonts w:ascii="宋体" w:hAnsi="宋体" w:cs="宋体" w:hint="eastAsia"/>
          <w:sz w:val="28"/>
          <w:szCs w:val="28"/>
        </w:rPr>
        <w:t>10.</w:t>
      </w:r>
      <w:r>
        <w:rPr>
          <w:rFonts w:ascii="宋体" w:hAnsi="宋体" w:cs="宋体" w:hint="eastAsia"/>
          <w:sz w:val="28"/>
          <w:szCs w:val="28"/>
        </w:rPr>
        <w:t>提供尽可能多的三级及以上医院的重症管理系统以及电子病历五级医院案例，并提供合同复印件</w:t>
      </w:r>
      <w:proofErr w:type="gramStart"/>
      <w:r>
        <w:rPr>
          <w:rFonts w:ascii="宋体" w:hAnsi="宋体" w:cs="宋体" w:hint="eastAsia"/>
          <w:sz w:val="28"/>
          <w:szCs w:val="28"/>
        </w:rPr>
        <w:t>做证</w:t>
      </w:r>
      <w:proofErr w:type="gramEnd"/>
      <w:r>
        <w:rPr>
          <w:rFonts w:ascii="宋体" w:hAnsi="宋体" w:cs="宋体" w:hint="eastAsia"/>
          <w:sz w:val="28"/>
          <w:szCs w:val="28"/>
        </w:rPr>
        <w:t>明材料</w:t>
      </w:r>
      <w:r>
        <w:rPr>
          <w:rFonts w:ascii="宋体" w:hAnsi="宋体" w:cs="宋体" w:hint="eastAsia"/>
          <w:b/>
          <w:bCs/>
          <w:color w:val="FF0000"/>
          <w:sz w:val="28"/>
          <w:szCs w:val="28"/>
        </w:rPr>
        <w:t>（必有项）</w:t>
      </w:r>
    </w:p>
    <w:p w:rsidR="008A4C8E" w:rsidRDefault="00B03375">
      <w:pPr>
        <w:ind w:firstLineChars="200" w:firstLine="560"/>
        <w:rPr>
          <w:rFonts w:ascii="宋体" w:hAnsi="宋体" w:cs="宋体"/>
          <w:color w:val="000000"/>
          <w:sz w:val="28"/>
          <w:szCs w:val="28"/>
        </w:rPr>
      </w:pPr>
      <w:r>
        <w:rPr>
          <w:rFonts w:ascii="宋体" w:hAnsi="宋体" w:cs="宋体" w:hint="eastAsia"/>
          <w:color w:val="000000"/>
          <w:sz w:val="28"/>
          <w:szCs w:val="28"/>
        </w:rPr>
        <w:t>（三）注意事项：</w:t>
      </w:r>
    </w:p>
    <w:p w:rsidR="008A4C8E" w:rsidRDefault="00B03375">
      <w:pPr>
        <w:ind w:firstLineChars="200" w:firstLine="560"/>
        <w:rPr>
          <w:rFonts w:ascii="宋体" w:hAnsi="宋体" w:cs="宋体"/>
          <w:b/>
          <w:bCs/>
          <w:color w:val="FF0000"/>
          <w:sz w:val="28"/>
          <w:szCs w:val="28"/>
        </w:rPr>
      </w:pPr>
      <w:r>
        <w:rPr>
          <w:rFonts w:ascii="宋体" w:hAnsi="宋体" w:cs="宋体" w:hint="eastAsia"/>
          <w:sz w:val="28"/>
          <w:szCs w:val="28"/>
        </w:rPr>
        <w:lastRenderedPageBreak/>
        <w:t>1.</w:t>
      </w:r>
      <w:r>
        <w:rPr>
          <w:rFonts w:ascii="宋体" w:hAnsi="宋体" w:cs="宋体" w:hint="eastAsia"/>
          <w:sz w:val="28"/>
          <w:szCs w:val="28"/>
        </w:rPr>
        <w:t>请注明软件的标配、选配项目价格表及质保期</w:t>
      </w:r>
      <w:r>
        <w:rPr>
          <w:rFonts w:ascii="宋体" w:hAnsi="宋体" w:cs="宋体" w:hint="eastAsia"/>
          <w:b/>
          <w:bCs/>
          <w:color w:val="FF0000"/>
          <w:sz w:val="28"/>
          <w:szCs w:val="28"/>
        </w:rPr>
        <w:t>（必有项）</w:t>
      </w:r>
    </w:p>
    <w:p w:rsidR="008A4C8E" w:rsidRDefault="00B03375">
      <w:pPr>
        <w:ind w:firstLineChars="200" w:firstLine="560"/>
        <w:rPr>
          <w:rFonts w:ascii="宋体" w:hAnsi="宋体"/>
          <w:sz w:val="28"/>
          <w:szCs w:val="28"/>
        </w:rPr>
      </w:pPr>
      <w:r>
        <w:rPr>
          <w:rFonts w:ascii="宋体" w:hAnsi="宋体" w:cs="宋体" w:hint="eastAsia"/>
          <w:sz w:val="28"/>
          <w:szCs w:val="28"/>
        </w:rPr>
        <w:t>2.</w:t>
      </w:r>
      <w:r>
        <w:rPr>
          <w:rFonts w:ascii="宋体" w:hAnsi="宋体" w:cs="宋体" w:hint="eastAsia"/>
          <w:sz w:val="28"/>
          <w:szCs w:val="28"/>
        </w:rPr>
        <w:t>请提供软件配置详</w:t>
      </w:r>
      <w:r>
        <w:rPr>
          <w:rFonts w:ascii="宋体" w:hAnsi="宋体" w:cs="宋体" w:hint="eastAsia"/>
          <w:sz w:val="28"/>
          <w:szCs w:val="28"/>
        </w:rPr>
        <w:t>细描述说明</w:t>
      </w:r>
      <w:r>
        <w:rPr>
          <w:rFonts w:ascii="宋体" w:hAnsi="宋体" w:cs="宋体" w:hint="eastAsia"/>
          <w:b/>
          <w:bCs/>
          <w:color w:val="FF0000"/>
          <w:sz w:val="28"/>
          <w:szCs w:val="28"/>
        </w:rPr>
        <w:t>（可选项）</w:t>
      </w:r>
    </w:p>
    <w:p w:rsidR="008A4C8E" w:rsidRDefault="00B03375">
      <w:pPr>
        <w:ind w:firstLineChars="200" w:firstLine="560"/>
        <w:rPr>
          <w:rFonts w:ascii="宋体" w:hAnsi="宋体" w:cs="宋体"/>
          <w:b/>
          <w:bCs/>
          <w:color w:val="FF0000"/>
          <w:sz w:val="28"/>
          <w:szCs w:val="28"/>
        </w:rPr>
      </w:pPr>
      <w:r>
        <w:rPr>
          <w:rFonts w:ascii="宋体" w:hAnsi="宋体" w:cs="宋体" w:hint="eastAsia"/>
          <w:sz w:val="28"/>
          <w:szCs w:val="28"/>
        </w:rPr>
        <w:t>3.</w:t>
      </w:r>
      <w:r>
        <w:rPr>
          <w:rFonts w:ascii="宋体" w:hAnsi="宋体" w:cs="宋体" w:hint="eastAsia"/>
          <w:sz w:val="28"/>
          <w:szCs w:val="28"/>
        </w:rPr>
        <w:t>宣传彩页等等</w:t>
      </w:r>
      <w:r>
        <w:rPr>
          <w:rFonts w:ascii="宋体" w:hAnsi="宋体" w:cs="宋体" w:hint="eastAsia"/>
          <w:b/>
          <w:bCs/>
          <w:color w:val="FF0000"/>
          <w:sz w:val="28"/>
          <w:szCs w:val="28"/>
        </w:rPr>
        <w:t>（可选项）</w:t>
      </w:r>
    </w:p>
    <w:p w:rsidR="008A4C8E" w:rsidRDefault="00B03375">
      <w:pPr>
        <w:ind w:firstLineChars="200" w:firstLine="56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与项目有关的承诺、报价单等书面承诺必须有公司受托人签字。</w:t>
      </w:r>
    </w:p>
    <w:p w:rsidR="008A4C8E" w:rsidRDefault="00B03375">
      <w:pPr>
        <w:ind w:firstLineChars="200" w:firstLine="562"/>
        <w:rPr>
          <w:rFonts w:ascii="宋体" w:hAnsi="宋体" w:cs="宋体"/>
          <w:b/>
          <w:bCs/>
          <w:color w:val="FF0000"/>
          <w:sz w:val="28"/>
          <w:szCs w:val="28"/>
        </w:rPr>
      </w:pPr>
      <w:r>
        <w:rPr>
          <w:rFonts w:ascii="宋体" w:hAnsi="宋体" w:cs="宋体" w:hint="eastAsia"/>
          <w:b/>
          <w:bCs/>
          <w:color w:val="FF0000"/>
          <w:sz w:val="28"/>
          <w:szCs w:val="28"/>
        </w:rPr>
        <w:t>（必有项）</w:t>
      </w:r>
    </w:p>
    <w:p w:rsidR="008A4C8E" w:rsidRDefault="00B03375">
      <w:pPr>
        <w:ind w:firstLineChars="200" w:firstLine="56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各供应商代表报价以人民币报价为准，合同价格以院内谈判最</w:t>
      </w:r>
    </w:p>
    <w:p w:rsidR="008A4C8E" w:rsidRDefault="00B03375">
      <w:pPr>
        <w:ind w:firstLineChars="200" w:firstLine="560"/>
        <w:rPr>
          <w:rFonts w:ascii="宋体" w:hAnsi="宋体"/>
          <w:sz w:val="28"/>
          <w:szCs w:val="28"/>
        </w:rPr>
      </w:pPr>
      <w:proofErr w:type="gramStart"/>
      <w:r>
        <w:rPr>
          <w:rFonts w:ascii="宋体" w:hAnsi="宋体" w:cs="宋体" w:hint="eastAsia"/>
          <w:sz w:val="28"/>
          <w:szCs w:val="28"/>
        </w:rPr>
        <w:t>终价格</w:t>
      </w:r>
      <w:proofErr w:type="gramEnd"/>
      <w:r>
        <w:rPr>
          <w:rFonts w:ascii="宋体" w:hAnsi="宋体" w:cs="宋体" w:hint="eastAsia"/>
          <w:sz w:val="28"/>
          <w:szCs w:val="28"/>
        </w:rPr>
        <w:t>为准。</w:t>
      </w:r>
      <w:r>
        <w:rPr>
          <w:rFonts w:ascii="宋体" w:hAnsi="宋体" w:cs="宋体" w:hint="eastAsia"/>
          <w:b/>
          <w:bCs/>
          <w:color w:val="FF0000"/>
          <w:sz w:val="28"/>
          <w:szCs w:val="28"/>
        </w:rPr>
        <w:t>（必有项）</w:t>
      </w:r>
    </w:p>
    <w:p w:rsidR="008A4C8E" w:rsidRDefault="00B03375">
      <w:pPr>
        <w:ind w:firstLineChars="200" w:firstLine="56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付款方式：验收付</w:t>
      </w:r>
      <w:r>
        <w:rPr>
          <w:rFonts w:ascii="宋体" w:hAnsi="宋体" w:cs="宋体" w:hint="eastAsia"/>
          <w:sz w:val="28"/>
          <w:szCs w:val="28"/>
        </w:rPr>
        <w:t>70%</w:t>
      </w:r>
      <w:r>
        <w:rPr>
          <w:rFonts w:ascii="宋体" w:hAnsi="宋体" w:cs="宋体" w:hint="eastAsia"/>
          <w:sz w:val="28"/>
          <w:szCs w:val="28"/>
        </w:rPr>
        <w:t>，验收后半年付</w:t>
      </w:r>
      <w:r>
        <w:rPr>
          <w:rFonts w:ascii="宋体" w:hAnsi="宋体" w:cs="宋体" w:hint="eastAsia"/>
          <w:sz w:val="28"/>
          <w:szCs w:val="28"/>
        </w:rPr>
        <w:t>20%</w:t>
      </w:r>
      <w:r>
        <w:rPr>
          <w:rFonts w:ascii="宋体" w:hAnsi="宋体" w:cs="宋体" w:hint="eastAsia"/>
          <w:sz w:val="28"/>
          <w:szCs w:val="28"/>
        </w:rPr>
        <w:t>，质保期结束后付</w:t>
      </w:r>
      <w:r>
        <w:rPr>
          <w:rFonts w:ascii="宋体" w:hAnsi="宋体" w:cs="宋体" w:hint="eastAsia"/>
          <w:sz w:val="28"/>
          <w:szCs w:val="28"/>
        </w:rPr>
        <w:t>10%</w:t>
      </w:r>
      <w:r>
        <w:rPr>
          <w:rFonts w:ascii="宋体" w:hAnsi="宋体" w:cs="宋体" w:hint="eastAsia"/>
          <w:sz w:val="28"/>
          <w:szCs w:val="28"/>
        </w:rPr>
        <w:t>。</w:t>
      </w:r>
    </w:p>
    <w:p w:rsidR="008A4C8E" w:rsidRDefault="00B03375">
      <w:pPr>
        <w:ind w:left="562" w:firstLineChars="200" w:firstLine="562"/>
        <w:jc w:val="left"/>
        <w:rPr>
          <w:rFonts w:ascii="黑体" w:eastAsia="黑体" w:hAnsi="黑体"/>
        </w:rPr>
      </w:pPr>
      <w:r>
        <w:rPr>
          <w:rFonts w:ascii="黑体" w:eastAsia="黑体" w:hAnsi="黑体" w:cs="华文细黑" w:hint="eastAsia"/>
          <w:b/>
          <w:bCs/>
          <w:iCs/>
          <w:sz w:val="28"/>
          <w:szCs w:val="28"/>
        </w:rPr>
        <w:t>三、采购项目技术要求</w:t>
      </w:r>
    </w:p>
    <w:p w:rsidR="008A4C8E" w:rsidRDefault="00B0337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针对下述技术要求明细，投标商自行制作针对每条功能的响应偏离表，暂不能实现的功能备注说明原因，如需第三方软件对接等。</w:t>
      </w:r>
    </w:p>
    <w:p w:rsidR="008A4C8E" w:rsidRDefault="00B0337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本次询价文件中不给出此项目包含的硬件相关信息，但投标厂家要根据前期调研与经验，需要将在完成整个项目过程中需要配置的硬件（不包含网络设备及环境）如医护工作一体机、串口服务器等在方案中体现，并给出建设性意见，如硬件产品名称、数量、配置及价格，与软件报价分开。</w:t>
      </w:r>
    </w:p>
    <w:p w:rsidR="008A4C8E" w:rsidRDefault="00B0337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我院东区</w:t>
      </w:r>
      <w:r>
        <w:rPr>
          <w:rFonts w:asciiTheme="minorEastAsia" w:hAnsiTheme="minorEastAsia" w:hint="eastAsia"/>
          <w:sz w:val="28"/>
          <w:szCs w:val="28"/>
        </w:rPr>
        <w:t>ICU</w:t>
      </w:r>
      <w:r>
        <w:rPr>
          <w:rFonts w:asciiTheme="minorEastAsia" w:hAnsiTheme="minorEastAsia" w:hint="eastAsia"/>
          <w:sz w:val="28"/>
          <w:szCs w:val="28"/>
        </w:rPr>
        <w:t>布局见附件</w:t>
      </w:r>
      <w:r>
        <w:rPr>
          <w:rFonts w:asciiTheme="minorEastAsia" w:hAnsiTheme="minorEastAsia" w:hint="eastAsia"/>
          <w:sz w:val="28"/>
          <w:szCs w:val="28"/>
        </w:rPr>
        <w:t>2</w:t>
      </w:r>
      <w:r>
        <w:rPr>
          <w:rFonts w:asciiTheme="minorEastAsia" w:hAnsiTheme="minorEastAsia" w:hint="eastAsia"/>
          <w:sz w:val="28"/>
          <w:szCs w:val="28"/>
        </w:rPr>
        <w:t>。</w:t>
      </w:r>
    </w:p>
    <w:p w:rsidR="008A4C8E" w:rsidRDefault="00B0337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（一）项目建设范围</w:t>
      </w:r>
    </w:p>
    <w:p w:rsidR="008A4C8E" w:rsidRDefault="00B0337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包含襄阳市第一人民医院东院区综合</w:t>
      </w:r>
      <w:r>
        <w:rPr>
          <w:rFonts w:asciiTheme="minorEastAsia" w:hAnsiTheme="minorEastAsia" w:hint="eastAsia"/>
          <w:sz w:val="28"/>
          <w:szCs w:val="28"/>
        </w:rPr>
        <w:t>ICU(29</w:t>
      </w:r>
      <w:r>
        <w:rPr>
          <w:rFonts w:asciiTheme="minorEastAsia" w:hAnsiTheme="minorEastAsia" w:hint="eastAsia"/>
          <w:sz w:val="28"/>
          <w:szCs w:val="28"/>
        </w:rPr>
        <w:t>张床</w:t>
      </w:r>
      <w:r>
        <w:rPr>
          <w:rFonts w:asciiTheme="minorEastAsia" w:hAnsiTheme="minorEastAsia" w:hint="eastAsia"/>
          <w:sz w:val="28"/>
          <w:szCs w:val="28"/>
        </w:rPr>
        <w:t>)</w:t>
      </w:r>
      <w:r>
        <w:rPr>
          <w:rFonts w:asciiTheme="minorEastAsia" w:hAnsiTheme="minorEastAsia" w:hint="eastAsia"/>
          <w:sz w:val="28"/>
          <w:szCs w:val="28"/>
        </w:rPr>
        <w:t>和西院区综合</w:t>
      </w:r>
      <w:r>
        <w:rPr>
          <w:rFonts w:asciiTheme="minorEastAsia" w:hAnsiTheme="minorEastAsia" w:hint="eastAsia"/>
          <w:sz w:val="28"/>
          <w:szCs w:val="28"/>
        </w:rPr>
        <w:t>ICU(10</w:t>
      </w:r>
      <w:r>
        <w:rPr>
          <w:rFonts w:asciiTheme="minorEastAsia" w:hAnsiTheme="minorEastAsia" w:hint="eastAsia"/>
          <w:sz w:val="28"/>
          <w:szCs w:val="28"/>
        </w:rPr>
        <w:t>张床</w:t>
      </w:r>
      <w:r>
        <w:rPr>
          <w:rFonts w:asciiTheme="minorEastAsia" w:hAnsiTheme="minorEastAsia" w:hint="eastAsia"/>
          <w:sz w:val="28"/>
          <w:szCs w:val="28"/>
        </w:rPr>
        <w:t>)</w:t>
      </w:r>
      <w:r>
        <w:rPr>
          <w:rFonts w:asciiTheme="minorEastAsia" w:hAnsiTheme="minorEastAsia" w:hint="eastAsia"/>
          <w:sz w:val="28"/>
          <w:szCs w:val="28"/>
        </w:rPr>
        <w:t>共</w:t>
      </w:r>
      <w:r>
        <w:rPr>
          <w:rFonts w:asciiTheme="minorEastAsia" w:hAnsiTheme="minorEastAsia" w:hint="eastAsia"/>
          <w:sz w:val="28"/>
          <w:szCs w:val="28"/>
        </w:rPr>
        <w:t>39</w:t>
      </w:r>
      <w:r>
        <w:rPr>
          <w:rFonts w:asciiTheme="minorEastAsia" w:hAnsiTheme="minorEastAsia" w:hint="eastAsia"/>
          <w:sz w:val="28"/>
          <w:szCs w:val="28"/>
        </w:rPr>
        <w:t>张床位的重症管理系统建设。</w:t>
      </w:r>
    </w:p>
    <w:p w:rsidR="008A4C8E" w:rsidRDefault="00B03375">
      <w:pPr>
        <w:numPr>
          <w:ilvl w:val="0"/>
          <w:numId w:val="1"/>
        </w:num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建设内容</w:t>
      </w:r>
    </w:p>
    <w:p w:rsidR="008A4C8E" w:rsidRDefault="00B0337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重症患者信息</w:t>
      </w:r>
    </w:p>
    <w:p w:rsidR="008A4C8E" w:rsidRDefault="00B03375">
      <w:pPr>
        <w:spacing w:line="360" w:lineRule="auto"/>
        <w:ind w:firstLineChars="300" w:firstLine="840"/>
        <w:rPr>
          <w:rFonts w:asciiTheme="minorEastAsia" w:hAnsiTheme="minorEastAsia"/>
          <w:sz w:val="28"/>
          <w:szCs w:val="28"/>
        </w:rPr>
      </w:pPr>
      <w:r>
        <w:rPr>
          <w:rFonts w:asciiTheme="minorEastAsia" w:hAnsiTheme="minorEastAsia" w:hint="eastAsia"/>
          <w:sz w:val="28"/>
          <w:szCs w:val="28"/>
        </w:rPr>
        <w:t>A.</w:t>
      </w:r>
      <w:r>
        <w:rPr>
          <w:rFonts w:asciiTheme="minorEastAsia" w:hAnsiTheme="minorEastAsia" w:hint="eastAsia"/>
          <w:sz w:val="28"/>
          <w:szCs w:val="28"/>
        </w:rPr>
        <w:t>患者接收记录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为手术患者或其他科室危重症患者提供床</w:t>
      </w:r>
      <w:r>
        <w:rPr>
          <w:rFonts w:asciiTheme="minorEastAsia" w:hAnsiTheme="minorEastAsia"/>
          <w:sz w:val="28"/>
          <w:szCs w:val="28"/>
        </w:rPr>
        <w:t>位预约功能</w:t>
      </w:r>
      <w:r>
        <w:rPr>
          <w:rFonts w:asciiTheme="minorEastAsia" w:hAnsiTheme="minorEastAsia" w:hint="eastAsia"/>
          <w:sz w:val="28"/>
          <w:szCs w:val="28"/>
        </w:rPr>
        <w:t>，</w:t>
      </w:r>
      <w:r>
        <w:rPr>
          <w:rFonts w:asciiTheme="minorEastAsia" w:hAnsiTheme="minorEastAsia"/>
          <w:sz w:val="28"/>
          <w:szCs w:val="28"/>
        </w:rPr>
        <w:t>医护</w:t>
      </w:r>
      <w:r>
        <w:rPr>
          <w:rFonts w:asciiTheme="minorEastAsia" w:hAnsiTheme="minorEastAsia" w:hint="eastAsia"/>
          <w:sz w:val="28"/>
          <w:szCs w:val="28"/>
        </w:rPr>
        <w:t>人员</w:t>
      </w:r>
      <w:r>
        <w:rPr>
          <w:rFonts w:asciiTheme="minorEastAsia" w:hAnsiTheme="minorEastAsia"/>
          <w:sz w:val="28"/>
          <w:szCs w:val="28"/>
        </w:rPr>
        <w:t>可以根据预约信息针对性的准备床位。</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系统支持</w:t>
      </w:r>
      <w:r>
        <w:rPr>
          <w:rFonts w:asciiTheme="minorEastAsia" w:hAnsiTheme="minorEastAsia"/>
          <w:sz w:val="28"/>
          <w:szCs w:val="28"/>
        </w:rPr>
        <w:t>同步</w:t>
      </w:r>
      <w:r>
        <w:rPr>
          <w:rFonts w:asciiTheme="minorEastAsia" w:hAnsiTheme="minorEastAsia"/>
          <w:sz w:val="28"/>
          <w:szCs w:val="28"/>
        </w:rPr>
        <w:t>HIS</w:t>
      </w:r>
      <w:r>
        <w:rPr>
          <w:rFonts w:asciiTheme="minorEastAsia" w:hAnsiTheme="minorEastAsia"/>
          <w:sz w:val="28"/>
          <w:szCs w:val="28"/>
        </w:rPr>
        <w:t>中的待</w:t>
      </w:r>
      <w:proofErr w:type="gramStart"/>
      <w:r>
        <w:rPr>
          <w:rFonts w:asciiTheme="minorEastAsia" w:hAnsiTheme="minorEastAsia"/>
          <w:sz w:val="28"/>
          <w:szCs w:val="28"/>
        </w:rPr>
        <w:t>入科患者</w:t>
      </w:r>
      <w:proofErr w:type="gramEnd"/>
      <w:r>
        <w:rPr>
          <w:rFonts w:asciiTheme="minorEastAsia" w:hAnsiTheme="minorEastAsia"/>
          <w:sz w:val="28"/>
          <w:szCs w:val="28"/>
        </w:rPr>
        <w:t>列表，包括患者基本信息、来源科室、诊断，方便护士</w:t>
      </w:r>
      <w:proofErr w:type="gramStart"/>
      <w:r>
        <w:rPr>
          <w:rFonts w:asciiTheme="minorEastAsia" w:hAnsiTheme="minorEastAsia"/>
          <w:sz w:val="28"/>
          <w:szCs w:val="28"/>
        </w:rPr>
        <w:t>进行入科操作</w:t>
      </w:r>
      <w:proofErr w:type="gramEnd"/>
      <w:r>
        <w:rPr>
          <w:rFonts w:asciiTheme="minorEastAsia" w:hAnsiTheme="minorEastAsia"/>
          <w:sz w:val="28"/>
          <w:szCs w:val="28"/>
        </w:rPr>
        <w:t>。</w:t>
      </w:r>
      <w:r>
        <w:rPr>
          <w:rFonts w:asciiTheme="minorEastAsia" w:hAnsiTheme="minorEastAsia" w:hint="eastAsia"/>
          <w:sz w:val="28"/>
          <w:szCs w:val="28"/>
        </w:rPr>
        <w:t>并支持</w:t>
      </w:r>
      <w:r>
        <w:rPr>
          <w:rFonts w:asciiTheme="minorEastAsia" w:hAnsiTheme="minorEastAsia" w:hint="eastAsia"/>
          <w:sz w:val="28"/>
          <w:szCs w:val="28"/>
        </w:rPr>
        <w:t>HIS</w:t>
      </w:r>
      <w:r>
        <w:rPr>
          <w:rFonts w:asciiTheme="minorEastAsia" w:hAnsiTheme="minorEastAsia" w:hint="eastAsia"/>
          <w:sz w:val="28"/>
          <w:szCs w:val="28"/>
        </w:rPr>
        <w:t>信息导入和</w:t>
      </w:r>
      <w:proofErr w:type="gramStart"/>
      <w:r>
        <w:rPr>
          <w:rFonts w:asciiTheme="minorEastAsia" w:hAnsiTheme="minorEastAsia" w:hint="eastAsia"/>
          <w:sz w:val="28"/>
          <w:szCs w:val="28"/>
        </w:rPr>
        <w:t>扫码便捷入科</w:t>
      </w:r>
      <w:proofErr w:type="gramEnd"/>
      <w:r>
        <w:rPr>
          <w:rFonts w:asciiTheme="minorEastAsia" w:hAnsiTheme="minorEastAsia" w:hint="eastAsia"/>
          <w:sz w:val="28"/>
          <w:szCs w:val="28"/>
        </w:rPr>
        <w:t>的操作方式。</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系统能够</w:t>
      </w:r>
      <w:r>
        <w:rPr>
          <w:rFonts w:asciiTheme="minorEastAsia" w:hAnsiTheme="minorEastAsia"/>
          <w:sz w:val="28"/>
          <w:szCs w:val="28"/>
        </w:rPr>
        <w:t>自动提取</w:t>
      </w:r>
      <w:proofErr w:type="gramStart"/>
      <w:r>
        <w:rPr>
          <w:rFonts w:asciiTheme="minorEastAsia" w:hAnsiTheme="minorEastAsia"/>
          <w:sz w:val="28"/>
          <w:szCs w:val="28"/>
        </w:rPr>
        <w:t>患者入科信息</w:t>
      </w:r>
      <w:proofErr w:type="gramEnd"/>
      <w:r>
        <w:rPr>
          <w:rFonts w:asciiTheme="minorEastAsia" w:hAnsiTheme="minorEastAsia"/>
          <w:sz w:val="28"/>
          <w:szCs w:val="28"/>
        </w:rPr>
        <w:t>，</w:t>
      </w:r>
      <w:proofErr w:type="gramStart"/>
      <w:r>
        <w:rPr>
          <w:rFonts w:asciiTheme="minorEastAsia" w:hAnsiTheme="minorEastAsia"/>
          <w:sz w:val="28"/>
          <w:szCs w:val="28"/>
        </w:rPr>
        <w:t>对必填</w:t>
      </w:r>
      <w:proofErr w:type="gramEnd"/>
      <w:r>
        <w:rPr>
          <w:rFonts w:asciiTheme="minorEastAsia" w:hAnsiTheme="minorEastAsia"/>
          <w:sz w:val="28"/>
          <w:szCs w:val="28"/>
        </w:rPr>
        <w:t>信息如身高、体重进行输入检查，支持手工补充或修改患者信息。</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医护人员</w:t>
      </w:r>
      <w:r>
        <w:rPr>
          <w:rFonts w:asciiTheme="minorEastAsia" w:hAnsiTheme="minorEastAsia"/>
          <w:sz w:val="28"/>
          <w:szCs w:val="28"/>
        </w:rPr>
        <w:t>可以对</w:t>
      </w:r>
      <w:r>
        <w:rPr>
          <w:rFonts w:asciiTheme="minorEastAsia" w:hAnsiTheme="minorEastAsia" w:hint="eastAsia"/>
          <w:sz w:val="28"/>
          <w:szCs w:val="28"/>
        </w:rPr>
        <w:t>急诊</w:t>
      </w:r>
      <w:r>
        <w:rPr>
          <w:rFonts w:asciiTheme="minorEastAsia" w:hAnsiTheme="minorEastAsia"/>
          <w:sz w:val="28"/>
          <w:szCs w:val="28"/>
        </w:rPr>
        <w:t>临时转入患者进行</w:t>
      </w:r>
      <w:proofErr w:type="gramStart"/>
      <w:r>
        <w:rPr>
          <w:rFonts w:asciiTheme="minorEastAsia" w:hAnsiTheme="minorEastAsia"/>
          <w:sz w:val="28"/>
          <w:szCs w:val="28"/>
        </w:rPr>
        <w:t>紧急入科操作</w:t>
      </w:r>
      <w:proofErr w:type="gramEnd"/>
      <w:r>
        <w:rPr>
          <w:rFonts w:asciiTheme="minorEastAsia" w:hAnsiTheme="minorEastAsia"/>
          <w:sz w:val="28"/>
          <w:szCs w:val="28"/>
        </w:rPr>
        <w:t>，保证</w:t>
      </w:r>
      <w:r>
        <w:rPr>
          <w:rFonts w:asciiTheme="minorEastAsia" w:hAnsiTheme="minorEastAsia" w:hint="eastAsia"/>
          <w:sz w:val="28"/>
          <w:szCs w:val="28"/>
        </w:rPr>
        <w:t>紧急</w:t>
      </w:r>
      <w:proofErr w:type="gramStart"/>
      <w:r>
        <w:rPr>
          <w:rFonts w:asciiTheme="minorEastAsia" w:hAnsiTheme="minorEastAsia" w:hint="eastAsia"/>
          <w:sz w:val="28"/>
          <w:szCs w:val="28"/>
        </w:rPr>
        <w:t>入科信息</w:t>
      </w:r>
      <w:proofErr w:type="gramEnd"/>
      <w:r>
        <w:rPr>
          <w:rFonts w:asciiTheme="minorEastAsia" w:hAnsiTheme="minorEastAsia" w:hint="eastAsia"/>
          <w:sz w:val="28"/>
          <w:szCs w:val="28"/>
        </w:rPr>
        <w:t>与患者真实信息的</w:t>
      </w:r>
      <w:r>
        <w:rPr>
          <w:rFonts w:asciiTheme="minorEastAsia" w:hAnsiTheme="minorEastAsia"/>
          <w:sz w:val="28"/>
          <w:szCs w:val="28"/>
        </w:rPr>
        <w:t>一致性。</w:t>
      </w:r>
      <w:r>
        <w:rPr>
          <w:rFonts w:asciiTheme="minorEastAsia" w:hAnsiTheme="minorEastAsia" w:hint="eastAsia"/>
          <w:sz w:val="28"/>
          <w:szCs w:val="28"/>
        </w:rPr>
        <w:t xml:space="preserve"> </w:t>
      </w:r>
    </w:p>
    <w:p w:rsidR="008A4C8E" w:rsidRDefault="00B03375">
      <w:pPr>
        <w:ind w:firstLineChars="300" w:firstLine="840"/>
        <w:rPr>
          <w:rFonts w:asciiTheme="minorEastAsia" w:hAnsiTheme="minorEastAsia" w:cs="宋体"/>
          <w:kern w:val="0"/>
          <w:sz w:val="28"/>
          <w:szCs w:val="28"/>
        </w:rPr>
      </w:pPr>
      <w:r>
        <w:rPr>
          <w:rFonts w:asciiTheme="minorEastAsia" w:hAnsiTheme="minorEastAsia" w:cs="宋体" w:hint="eastAsia"/>
          <w:kern w:val="0"/>
          <w:sz w:val="28"/>
          <w:szCs w:val="28"/>
        </w:rPr>
        <w:t>B.</w:t>
      </w:r>
      <w:r>
        <w:rPr>
          <w:rFonts w:asciiTheme="minorEastAsia" w:hAnsiTheme="minorEastAsia" w:cs="宋体" w:hint="eastAsia"/>
          <w:kern w:val="0"/>
          <w:sz w:val="28"/>
          <w:szCs w:val="28"/>
        </w:rPr>
        <w:t>患者信息标识</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系统支持医护人员对不同患者的病情现状提供标注载体，如：危重等级、危急值、评分情况、患者流转状态、设备使用情况的信息。鼠标移至标注处自动弹出具体的标注信息，方便医护人员快速查看。</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系统支持对床位状态提供标注，如床位预约、隔离床位信息。</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系统支持标识患者的重点关注事项，如梅毒、乙肝、精神问题或是否</w:t>
      </w:r>
      <w:r>
        <w:rPr>
          <w:rFonts w:asciiTheme="minorEastAsia" w:hAnsiTheme="minorEastAsia"/>
          <w:sz w:val="28"/>
          <w:szCs w:val="28"/>
        </w:rPr>
        <w:t>VIP</w:t>
      </w:r>
      <w:r>
        <w:rPr>
          <w:rFonts w:asciiTheme="minorEastAsia" w:hAnsiTheme="minorEastAsia" w:hint="eastAsia"/>
          <w:sz w:val="28"/>
          <w:szCs w:val="28"/>
        </w:rPr>
        <w:t>，</w:t>
      </w:r>
      <w:r>
        <w:rPr>
          <w:rFonts w:asciiTheme="minorEastAsia" w:hAnsiTheme="minorEastAsia"/>
          <w:sz w:val="28"/>
          <w:szCs w:val="28"/>
        </w:rPr>
        <w:t>提醒医护人员注意。</w:t>
      </w:r>
    </w:p>
    <w:p w:rsidR="008A4C8E" w:rsidRDefault="00B03375">
      <w:pPr>
        <w:ind w:firstLineChars="300" w:firstLine="840"/>
        <w:rPr>
          <w:rFonts w:asciiTheme="minorEastAsia" w:hAnsiTheme="minorEastAsia" w:cs="宋体"/>
          <w:kern w:val="0"/>
          <w:sz w:val="28"/>
          <w:szCs w:val="28"/>
        </w:rPr>
      </w:pPr>
      <w:r>
        <w:rPr>
          <w:rFonts w:asciiTheme="minorEastAsia" w:hAnsiTheme="minorEastAsia" w:cs="宋体" w:hint="eastAsia"/>
          <w:kern w:val="0"/>
          <w:sz w:val="28"/>
          <w:szCs w:val="28"/>
        </w:rPr>
        <w:t>C.</w:t>
      </w:r>
      <w:r>
        <w:rPr>
          <w:rFonts w:asciiTheme="minorEastAsia" w:hAnsiTheme="minorEastAsia" w:cs="宋体" w:hint="eastAsia"/>
          <w:kern w:val="0"/>
          <w:sz w:val="28"/>
          <w:szCs w:val="28"/>
        </w:rPr>
        <w:t>患者床位一览</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系统提供床头卡或列表形式显示所有患者的基本信息、诊断信息和病情危重情况，为医护人员提供方便、直观、清晰的查看和操作方式。</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系统支持以柱状图等多种图形化的方式显示当前在</w:t>
      </w:r>
      <w:proofErr w:type="gramStart"/>
      <w:r>
        <w:rPr>
          <w:rFonts w:asciiTheme="minorEastAsia" w:hAnsiTheme="minorEastAsia" w:hint="eastAsia"/>
          <w:sz w:val="28"/>
          <w:szCs w:val="28"/>
        </w:rPr>
        <w:t>科患者</w:t>
      </w:r>
      <w:proofErr w:type="gramEnd"/>
      <w:r>
        <w:rPr>
          <w:rFonts w:asciiTheme="minorEastAsia" w:hAnsiTheme="minorEastAsia" w:hint="eastAsia"/>
          <w:sz w:val="28"/>
          <w:szCs w:val="28"/>
        </w:rPr>
        <w:t>的主要专科评分、病情危重程度、呼吸支持的统计情况，并能实现图形</w:t>
      </w:r>
      <w:proofErr w:type="gramStart"/>
      <w:r>
        <w:rPr>
          <w:rFonts w:asciiTheme="minorEastAsia" w:hAnsiTheme="minorEastAsia" w:hint="eastAsia"/>
          <w:sz w:val="28"/>
          <w:szCs w:val="28"/>
        </w:rPr>
        <w:t>与床卡的</w:t>
      </w:r>
      <w:proofErr w:type="gramEnd"/>
      <w:r>
        <w:rPr>
          <w:rFonts w:asciiTheme="minorEastAsia" w:hAnsiTheme="minorEastAsia" w:hint="eastAsia"/>
          <w:sz w:val="28"/>
          <w:szCs w:val="28"/>
        </w:rPr>
        <w:t>动态关联，医护人员可根据需要观察的内容自由切换。</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系统提供患者重要标签显示，可根据标签</w:t>
      </w:r>
      <w:r>
        <w:rPr>
          <w:rFonts w:asciiTheme="minorEastAsia" w:hAnsiTheme="minorEastAsia"/>
          <w:sz w:val="28"/>
          <w:szCs w:val="28"/>
        </w:rPr>
        <w:t>快速</w:t>
      </w:r>
      <w:r>
        <w:rPr>
          <w:rFonts w:asciiTheme="minorEastAsia" w:hAnsiTheme="minorEastAsia" w:hint="eastAsia"/>
          <w:sz w:val="28"/>
          <w:szCs w:val="28"/>
        </w:rPr>
        <w:t>筛选</w:t>
      </w:r>
      <w:r>
        <w:rPr>
          <w:rFonts w:asciiTheme="minorEastAsia" w:hAnsiTheme="minorEastAsia"/>
          <w:sz w:val="28"/>
          <w:szCs w:val="28"/>
        </w:rPr>
        <w:t>患者</w:t>
      </w:r>
      <w:r>
        <w:rPr>
          <w:rFonts w:asciiTheme="minorEastAsia" w:hAnsiTheme="minorEastAsia" w:hint="eastAsia"/>
          <w:sz w:val="28"/>
          <w:szCs w:val="28"/>
        </w:rPr>
        <w:t>，</w:t>
      </w:r>
      <w:r>
        <w:rPr>
          <w:rFonts w:asciiTheme="minorEastAsia" w:hAnsiTheme="minorEastAsia"/>
          <w:sz w:val="28"/>
          <w:szCs w:val="28"/>
        </w:rPr>
        <w:t>如：</w:t>
      </w:r>
      <w:r>
        <w:rPr>
          <w:rFonts w:asciiTheme="minorEastAsia" w:hAnsiTheme="minorEastAsia" w:hint="eastAsia"/>
          <w:sz w:val="28"/>
          <w:szCs w:val="28"/>
        </w:rPr>
        <w:t>新入科患者、发现危急值、使用呼吸机、导管。</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系统可根据当前登录医护人员的管</w:t>
      </w:r>
      <w:proofErr w:type="gramStart"/>
      <w:r>
        <w:rPr>
          <w:rFonts w:asciiTheme="minorEastAsia" w:hAnsiTheme="minorEastAsia" w:hint="eastAsia"/>
          <w:sz w:val="28"/>
          <w:szCs w:val="28"/>
        </w:rPr>
        <w:t>床情况</w:t>
      </w:r>
      <w:proofErr w:type="gramEnd"/>
      <w:r>
        <w:rPr>
          <w:rFonts w:asciiTheme="minorEastAsia" w:hAnsiTheme="minorEastAsia" w:hint="eastAsia"/>
          <w:sz w:val="28"/>
          <w:szCs w:val="28"/>
        </w:rPr>
        <w:t>显示所管辖的患者信息。</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系统支持医护人员对床位性质进行维护，是否隔离床位、是否正负压隔离提供所管床位的患者列表查看；提供床位编制属性维护。</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cstheme="minorBidi" w:hint="eastAsia"/>
          <w:sz w:val="28"/>
          <w:szCs w:val="28"/>
        </w:rPr>
        <w:t>（</w:t>
      </w:r>
      <w:r>
        <w:rPr>
          <w:rFonts w:asciiTheme="minorEastAsia" w:hAnsiTheme="minorEastAsia" w:cstheme="minorBidi" w:hint="eastAsia"/>
          <w:sz w:val="28"/>
          <w:szCs w:val="28"/>
        </w:rPr>
        <w:t>6</w:t>
      </w:r>
      <w:r>
        <w:rPr>
          <w:rFonts w:asciiTheme="minorEastAsia" w:hAnsiTheme="minorEastAsia" w:cstheme="minorBidi" w:hint="eastAsia"/>
          <w:sz w:val="28"/>
          <w:szCs w:val="28"/>
        </w:rPr>
        <w:t>）</w:t>
      </w:r>
      <w:r>
        <w:rPr>
          <w:rFonts w:asciiTheme="minorEastAsia" w:hAnsiTheme="minorEastAsia" w:cstheme="minorBidi" w:hint="eastAsia"/>
          <w:sz w:val="28"/>
          <w:szCs w:val="28"/>
        </w:rPr>
        <w:t>系统</w:t>
      </w:r>
      <w:r>
        <w:rPr>
          <w:rFonts w:asciiTheme="minorEastAsia" w:hAnsiTheme="minorEastAsia" w:hint="eastAsia"/>
          <w:sz w:val="28"/>
          <w:szCs w:val="28"/>
        </w:rPr>
        <w:t>提供用户自主进行床位与监护设备关联操作，建立监护设备采集数据与患者信息关联通道；支持使用拖拽方式方便地将设备分配到对应的床旁或解除关联。</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7</w:t>
      </w:r>
      <w:r>
        <w:rPr>
          <w:rFonts w:asciiTheme="minorEastAsia" w:hAnsiTheme="minorEastAsia" w:hint="eastAsia"/>
          <w:sz w:val="28"/>
          <w:szCs w:val="28"/>
        </w:rPr>
        <w:t>）</w:t>
      </w:r>
      <w:r>
        <w:rPr>
          <w:rFonts w:asciiTheme="minorEastAsia" w:hAnsiTheme="minorEastAsia" w:hint="eastAsia"/>
          <w:sz w:val="28"/>
          <w:szCs w:val="28"/>
        </w:rPr>
        <w:t>系统提供与患者、床位相关的各类信息录入快捷入口。</w:t>
      </w:r>
    </w:p>
    <w:p w:rsidR="008A4C8E" w:rsidRDefault="00B03375">
      <w:pPr>
        <w:ind w:firstLineChars="300" w:firstLine="840"/>
        <w:rPr>
          <w:rFonts w:asciiTheme="minorEastAsia" w:hAnsiTheme="minorEastAsia" w:cs="宋体"/>
          <w:kern w:val="0"/>
          <w:sz w:val="28"/>
          <w:szCs w:val="28"/>
        </w:rPr>
      </w:pPr>
      <w:r>
        <w:rPr>
          <w:rFonts w:asciiTheme="minorEastAsia" w:hAnsiTheme="minorEastAsia" w:cs="宋体" w:hint="eastAsia"/>
          <w:kern w:val="0"/>
          <w:sz w:val="28"/>
          <w:szCs w:val="28"/>
        </w:rPr>
        <w:t>D.</w:t>
      </w:r>
      <w:r>
        <w:rPr>
          <w:rFonts w:asciiTheme="minorEastAsia" w:hAnsiTheme="minorEastAsia" w:cs="宋体" w:hint="eastAsia"/>
          <w:kern w:val="0"/>
          <w:sz w:val="28"/>
          <w:szCs w:val="28"/>
        </w:rPr>
        <w:t>患者出科登记</w:t>
      </w:r>
      <w:r>
        <w:rPr>
          <w:rFonts w:asciiTheme="minorEastAsia" w:hAnsiTheme="minorEastAsia" w:cs="宋体" w:hint="eastAsia"/>
          <w:kern w:val="0"/>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能够快速汇总待出科患者的交接信息，包括患者基本信息、诊断、生命体征、出入量、管路情况、用药及其它处置、注明出科性质、出科去向，根据需要生成出科记录单。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能够对待出科患者进行病情记录的完整性检查，包括是否有未停止医嘱、未执行的拔管记录，能够及时提醒医护人员做好患者出科准备。</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sz w:val="28"/>
          <w:szCs w:val="28"/>
        </w:rPr>
        <w:t>对于临时出科患者，如外出检查，</w:t>
      </w:r>
      <w:r>
        <w:rPr>
          <w:rFonts w:asciiTheme="minorEastAsia" w:hAnsiTheme="minorEastAsia" w:hint="eastAsia"/>
          <w:sz w:val="28"/>
          <w:szCs w:val="28"/>
        </w:rPr>
        <w:t>系统</w:t>
      </w:r>
      <w:r>
        <w:rPr>
          <w:rFonts w:asciiTheme="minorEastAsia" w:hAnsiTheme="minorEastAsia"/>
          <w:sz w:val="28"/>
          <w:szCs w:val="28"/>
        </w:rPr>
        <w:t>提供科内召回功能，保证患者数据的连贯性。</w:t>
      </w:r>
    </w:p>
    <w:p w:rsidR="008A4C8E" w:rsidRDefault="00B03375">
      <w:pPr>
        <w:ind w:firstLineChars="300" w:firstLine="840"/>
        <w:rPr>
          <w:rFonts w:asciiTheme="minorEastAsia" w:hAnsiTheme="minorEastAsia" w:cs="宋体"/>
          <w:kern w:val="0"/>
          <w:sz w:val="28"/>
          <w:szCs w:val="28"/>
        </w:rPr>
      </w:pPr>
      <w:r>
        <w:rPr>
          <w:rFonts w:asciiTheme="minorEastAsia" w:hAnsiTheme="minorEastAsia" w:cs="宋体" w:hint="eastAsia"/>
          <w:kern w:val="0"/>
          <w:sz w:val="28"/>
          <w:szCs w:val="28"/>
        </w:rPr>
        <w:t>E.</w:t>
      </w:r>
      <w:r>
        <w:rPr>
          <w:rFonts w:asciiTheme="minorEastAsia" w:hAnsiTheme="minorEastAsia" w:cs="宋体" w:hint="eastAsia"/>
          <w:kern w:val="0"/>
          <w:sz w:val="28"/>
          <w:szCs w:val="28"/>
        </w:rPr>
        <w:t>患者流转记录</w:t>
      </w:r>
      <w:r>
        <w:rPr>
          <w:rFonts w:asciiTheme="minorEastAsia" w:hAnsiTheme="minorEastAsia" w:cs="宋体"/>
          <w:kern w:val="0"/>
          <w:sz w:val="28"/>
          <w:szCs w:val="28"/>
        </w:rPr>
        <w:tab/>
      </w:r>
    </w:p>
    <w:p w:rsidR="008A4C8E" w:rsidRDefault="00B03375">
      <w:pPr>
        <w:ind w:firstLineChars="200" w:firstLine="560"/>
      </w:pPr>
      <w:r>
        <w:rPr>
          <w:rFonts w:asciiTheme="minorEastAsia" w:hAnsiTheme="minorEastAsia" w:cs="宋体" w:hint="eastAsia"/>
          <w:kern w:val="0"/>
          <w:sz w:val="28"/>
          <w:szCs w:val="28"/>
        </w:rPr>
        <w:t>（</w:t>
      </w:r>
      <w:r>
        <w:rPr>
          <w:rFonts w:asciiTheme="minorEastAsia" w:hAnsiTheme="minorEastAsia" w:cs="宋体" w:hint="eastAsia"/>
          <w:kern w:val="0"/>
          <w:sz w:val="28"/>
          <w:szCs w:val="28"/>
        </w:rPr>
        <w:t>1</w:t>
      </w:r>
      <w:r>
        <w:rPr>
          <w:rFonts w:asciiTheme="minorEastAsia" w:hAnsiTheme="minorEastAsia" w:cs="宋体" w:hint="eastAsia"/>
          <w:kern w:val="0"/>
          <w:sz w:val="28"/>
          <w:szCs w:val="28"/>
        </w:rPr>
        <w:t>）系统提供对患者流转过程的记录，包括入院、手术、入科。</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提供对在床患者</w:t>
      </w:r>
      <w:r>
        <w:rPr>
          <w:rFonts w:asciiTheme="minorEastAsia" w:hAnsiTheme="minorEastAsia" w:hint="eastAsia"/>
          <w:sz w:val="28"/>
          <w:szCs w:val="28"/>
        </w:rPr>
        <w:t>进行</w:t>
      </w:r>
      <w:r>
        <w:rPr>
          <w:rFonts w:asciiTheme="minorEastAsia" w:hAnsiTheme="minorEastAsia"/>
          <w:sz w:val="28"/>
          <w:szCs w:val="28"/>
        </w:rPr>
        <w:t>转床，自动将之前的数据带入，保证患者数据的连贯性。</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支持对流转过程数据进行修正</w:t>
      </w:r>
      <w:r>
        <w:rPr>
          <w:rFonts w:asciiTheme="minorEastAsia" w:hAnsiTheme="minorEastAsia" w:hint="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医护人员</w:t>
      </w:r>
      <w:r>
        <w:rPr>
          <w:rFonts w:asciiTheme="minorEastAsia" w:hAnsiTheme="minorEastAsia"/>
          <w:sz w:val="28"/>
          <w:szCs w:val="28"/>
        </w:rPr>
        <w:t>能够对患者进行</w:t>
      </w:r>
      <w:proofErr w:type="gramStart"/>
      <w:r>
        <w:rPr>
          <w:rFonts w:asciiTheme="minorEastAsia" w:hAnsiTheme="minorEastAsia"/>
          <w:sz w:val="28"/>
          <w:szCs w:val="28"/>
        </w:rPr>
        <w:t>快速转床或</w:t>
      </w:r>
      <w:proofErr w:type="gramEnd"/>
      <w:r>
        <w:rPr>
          <w:rFonts w:asciiTheme="minorEastAsia" w:hAnsiTheme="minorEastAsia"/>
          <w:sz w:val="28"/>
          <w:szCs w:val="28"/>
        </w:rPr>
        <w:t>出科操作。</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系统支持医护人员对患者床位互换的操作。</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6</w:t>
      </w:r>
      <w:r>
        <w:rPr>
          <w:rFonts w:asciiTheme="minorEastAsia" w:hAnsiTheme="minorEastAsia" w:hint="eastAsia"/>
          <w:sz w:val="28"/>
          <w:szCs w:val="28"/>
        </w:rPr>
        <w:t>）</w:t>
      </w:r>
      <w:r>
        <w:rPr>
          <w:rFonts w:asciiTheme="minorEastAsia" w:hAnsiTheme="minorEastAsia" w:hint="eastAsia"/>
          <w:sz w:val="28"/>
          <w:szCs w:val="28"/>
        </w:rPr>
        <w:t>系统可</w:t>
      </w:r>
      <w:r>
        <w:rPr>
          <w:rFonts w:asciiTheme="minorEastAsia" w:hAnsiTheme="minorEastAsia"/>
          <w:sz w:val="28"/>
          <w:szCs w:val="28"/>
        </w:rPr>
        <w:t>提供历史床位变更信息</w:t>
      </w:r>
      <w:r>
        <w:rPr>
          <w:rFonts w:asciiTheme="minorEastAsia" w:hAnsiTheme="minorEastAsia" w:hint="eastAsia"/>
          <w:sz w:val="28"/>
          <w:szCs w:val="28"/>
        </w:rPr>
        <w:t>的</w:t>
      </w:r>
      <w:r>
        <w:rPr>
          <w:rFonts w:asciiTheme="minorEastAsia" w:hAnsiTheme="minorEastAsia"/>
          <w:sz w:val="28"/>
          <w:szCs w:val="28"/>
        </w:rPr>
        <w:t>记录</w:t>
      </w:r>
      <w:r>
        <w:rPr>
          <w:rFonts w:asciiTheme="minorEastAsia" w:hAnsiTheme="minorEastAsia" w:hint="eastAsia"/>
          <w:sz w:val="28"/>
          <w:szCs w:val="28"/>
        </w:rPr>
        <w:t>，便于医护人员对</w:t>
      </w:r>
      <w:proofErr w:type="gramStart"/>
      <w:r>
        <w:rPr>
          <w:rFonts w:asciiTheme="minorEastAsia" w:hAnsiTheme="minorEastAsia" w:hint="eastAsia"/>
          <w:sz w:val="28"/>
          <w:szCs w:val="28"/>
        </w:rPr>
        <w:t>转床信息</w:t>
      </w:r>
      <w:proofErr w:type="gramEnd"/>
      <w:r>
        <w:rPr>
          <w:rFonts w:asciiTheme="minorEastAsia" w:hAnsiTheme="minorEastAsia" w:hint="eastAsia"/>
          <w:sz w:val="28"/>
          <w:szCs w:val="28"/>
        </w:rPr>
        <w:t>的追溯。</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7</w:t>
      </w:r>
      <w:r>
        <w:rPr>
          <w:rFonts w:asciiTheme="minorEastAsia" w:hAnsiTheme="minorEastAsia" w:hint="eastAsia"/>
          <w:sz w:val="28"/>
          <w:szCs w:val="28"/>
        </w:rPr>
        <w:t>）</w:t>
      </w:r>
      <w:r>
        <w:rPr>
          <w:rFonts w:asciiTheme="minorEastAsia" w:hAnsiTheme="minorEastAsia" w:hint="eastAsia"/>
          <w:sz w:val="28"/>
          <w:szCs w:val="28"/>
        </w:rPr>
        <w:t>系统支持患者出科检查，包括：未执行完成的医嘱、设备的解绑、特护单未归档检查。</w:t>
      </w:r>
    </w:p>
    <w:p w:rsidR="008A4C8E" w:rsidRDefault="00B03375">
      <w:pPr>
        <w:ind w:firstLineChars="300" w:firstLine="840"/>
      </w:pPr>
      <w:r>
        <w:rPr>
          <w:rFonts w:ascii="宋体" w:eastAsia="宋体" w:hAnsi="宋体" w:cs="宋体" w:hint="eastAsia"/>
          <w:sz w:val="28"/>
          <w:szCs w:val="28"/>
        </w:rPr>
        <w:t>F</w:t>
      </w:r>
      <w:r>
        <w:rPr>
          <w:rFonts w:ascii="宋体" w:eastAsia="宋体" w:hAnsi="宋体" w:cs="宋体" w:hint="eastAsia"/>
          <w:sz w:val="28"/>
          <w:szCs w:val="28"/>
        </w:rPr>
        <w:t>.</w:t>
      </w:r>
      <w:r>
        <w:rPr>
          <w:rFonts w:hint="eastAsia"/>
          <w:sz w:val="28"/>
          <w:szCs w:val="28"/>
        </w:rPr>
        <w:t>手术信息记录</w:t>
      </w:r>
      <w: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系统支持从手</w:t>
      </w:r>
      <w:proofErr w:type="gramStart"/>
      <w:r>
        <w:rPr>
          <w:rFonts w:asciiTheme="minorEastAsia" w:hAnsiTheme="minorEastAsia" w:hint="eastAsia"/>
          <w:sz w:val="28"/>
          <w:szCs w:val="28"/>
        </w:rPr>
        <w:t>麻系统</w:t>
      </w:r>
      <w:proofErr w:type="gramEnd"/>
      <w:r>
        <w:rPr>
          <w:rFonts w:asciiTheme="minorEastAsia" w:hAnsiTheme="minorEastAsia" w:hint="eastAsia"/>
          <w:sz w:val="28"/>
          <w:szCs w:val="28"/>
        </w:rPr>
        <w:t>或</w:t>
      </w:r>
      <w:r>
        <w:rPr>
          <w:rFonts w:asciiTheme="minorEastAsia" w:hAnsiTheme="minorEastAsia" w:hint="eastAsia"/>
          <w:sz w:val="28"/>
          <w:szCs w:val="28"/>
        </w:rPr>
        <w:t>H</w:t>
      </w:r>
      <w:r>
        <w:rPr>
          <w:rFonts w:asciiTheme="minorEastAsia" w:hAnsiTheme="minorEastAsia"/>
          <w:sz w:val="28"/>
          <w:szCs w:val="28"/>
        </w:rPr>
        <w:t>IS</w:t>
      </w:r>
      <w:r>
        <w:rPr>
          <w:rFonts w:asciiTheme="minorEastAsia" w:hAnsiTheme="minorEastAsia"/>
          <w:sz w:val="28"/>
          <w:szCs w:val="28"/>
        </w:rPr>
        <w:t>同步患者手术信息，包括</w:t>
      </w:r>
      <w:r>
        <w:rPr>
          <w:rFonts w:asciiTheme="minorEastAsia" w:hAnsiTheme="minorEastAsia" w:hint="eastAsia"/>
          <w:sz w:val="28"/>
          <w:szCs w:val="28"/>
        </w:rPr>
        <w:t>手术名称、手术时间。</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医护人员可以对手术记录进行</w:t>
      </w:r>
      <w:r>
        <w:rPr>
          <w:rFonts w:asciiTheme="minorEastAsia" w:hAnsiTheme="minorEastAsia"/>
          <w:sz w:val="28"/>
          <w:szCs w:val="28"/>
        </w:rPr>
        <w:t>手</w:t>
      </w:r>
      <w:r>
        <w:rPr>
          <w:rFonts w:asciiTheme="minorEastAsia" w:hAnsiTheme="minorEastAsia" w:hint="eastAsia"/>
          <w:sz w:val="28"/>
          <w:szCs w:val="28"/>
        </w:rPr>
        <w:t>动</w:t>
      </w:r>
      <w:r>
        <w:rPr>
          <w:rFonts w:asciiTheme="minorEastAsia" w:hAnsiTheme="minorEastAsia"/>
          <w:sz w:val="28"/>
          <w:szCs w:val="28"/>
        </w:rPr>
        <w:t>维护。</w:t>
      </w:r>
    </w:p>
    <w:p w:rsidR="008A4C8E" w:rsidRDefault="00B03375">
      <w:pPr>
        <w:ind w:firstLineChars="300" w:firstLine="840"/>
        <w:rPr>
          <w:rFonts w:asciiTheme="minorEastAsia" w:hAnsiTheme="minorEastAsia"/>
          <w:szCs w:val="28"/>
        </w:rPr>
      </w:pPr>
      <w:r>
        <w:rPr>
          <w:rFonts w:ascii="宋体" w:eastAsia="宋体" w:hAnsi="宋体" w:cs="宋体" w:hint="eastAsia"/>
          <w:sz w:val="28"/>
          <w:szCs w:val="28"/>
        </w:rPr>
        <w:t>G</w:t>
      </w:r>
      <w:r>
        <w:rPr>
          <w:rFonts w:ascii="宋体" w:eastAsia="宋体" w:hAnsi="宋体" w:cs="宋体" w:hint="eastAsia"/>
          <w:sz w:val="28"/>
          <w:szCs w:val="28"/>
        </w:rPr>
        <w:t>.</w:t>
      </w:r>
      <w:r>
        <w:rPr>
          <w:rFonts w:ascii="宋体" w:eastAsia="宋体" w:hAnsi="宋体" w:cs="宋体" w:hint="eastAsia"/>
          <w:sz w:val="28"/>
          <w:szCs w:val="28"/>
        </w:rPr>
        <w:t>诊疗时间轴</w:t>
      </w:r>
      <w:r>
        <w:rPr>
          <w:rFonts w:ascii="宋体" w:eastAsia="宋体" w:hAnsi="宋体" w:cs="宋体" w:hint="eastAsia"/>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sz w:val="28"/>
          <w:szCs w:val="28"/>
        </w:rPr>
        <w:t>接口条件具备的情况下，</w:t>
      </w:r>
      <w:r>
        <w:rPr>
          <w:rFonts w:asciiTheme="minorEastAsia" w:hAnsiTheme="minorEastAsia" w:hint="eastAsia"/>
          <w:sz w:val="28"/>
          <w:szCs w:val="28"/>
        </w:rPr>
        <w:t>系统支持查看</w:t>
      </w:r>
      <w:r>
        <w:rPr>
          <w:rFonts w:asciiTheme="minorEastAsia" w:hAnsiTheme="minorEastAsia"/>
          <w:sz w:val="28"/>
          <w:szCs w:val="28"/>
        </w:rPr>
        <w:t>患者在本院</w:t>
      </w:r>
      <w:r>
        <w:rPr>
          <w:rFonts w:asciiTheme="minorEastAsia" w:hAnsiTheme="minorEastAsia" w:hint="eastAsia"/>
          <w:sz w:val="28"/>
          <w:szCs w:val="28"/>
        </w:rPr>
        <w:t>的</w:t>
      </w:r>
      <w:r>
        <w:rPr>
          <w:rFonts w:asciiTheme="minorEastAsia" w:hAnsiTheme="minorEastAsia"/>
          <w:sz w:val="28"/>
          <w:szCs w:val="28"/>
        </w:rPr>
        <w:t>历史就诊</w:t>
      </w:r>
      <w:r>
        <w:rPr>
          <w:rFonts w:asciiTheme="minorEastAsia" w:hAnsiTheme="minorEastAsia" w:hint="eastAsia"/>
          <w:sz w:val="28"/>
          <w:szCs w:val="28"/>
        </w:rPr>
        <w:t>记录</w:t>
      </w:r>
      <w:r>
        <w:rPr>
          <w:rFonts w:asciiTheme="minorEastAsia" w:hAnsiTheme="minorEastAsia"/>
          <w:sz w:val="28"/>
          <w:szCs w:val="28"/>
        </w:rPr>
        <w:t>，</w:t>
      </w:r>
      <w:r>
        <w:rPr>
          <w:rFonts w:asciiTheme="minorEastAsia" w:hAnsiTheme="minorEastAsia" w:hint="eastAsia"/>
          <w:sz w:val="28"/>
          <w:szCs w:val="28"/>
        </w:rPr>
        <w:t>可通过时间轴的方式呈现，当鼠标移至时间轴时自动弹出历次门急诊就诊时间</w:t>
      </w:r>
      <w:r>
        <w:rPr>
          <w:rFonts w:asciiTheme="minorEastAsia" w:hAnsiTheme="minorEastAsia"/>
          <w:sz w:val="28"/>
          <w:szCs w:val="28"/>
        </w:rPr>
        <w:t>、</w:t>
      </w:r>
      <w:r>
        <w:rPr>
          <w:rFonts w:asciiTheme="minorEastAsia" w:hAnsiTheme="minorEastAsia" w:hint="eastAsia"/>
          <w:sz w:val="28"/>
          <w:szCs w:val="28"/>
        </w:rPr>
        <w:t>历次住院区间时间，便于医护人员快速了解患者历次就诊概览</w:t>
      </w:r>
      <w:r>
        <w:rPr>
          <w:rFonts w:asciiTheme="minorEastAsia" w:hAnsiTheme="minor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sz w:val="28"/>
          <w:szCs w:val="28"/>
        </w:rPr>
        <w:t>能够记录患者本次在</w:t>
      </w:r>
      <w:r>
        <w:rPr>
          <w:rFonts w:asciiTheme="minorEastAsia" w:hAnsiTheme="minorEastAsia"/>
          <w:sz w:val="28"/>
          <w:szCs w:val="28"/>
        </w:rPr>
        <w:t>ICU</w:t>
      </w:r>
      <w:r>
        <w:rPr>
          <w:rFonts w:asciiTheme="minorEastAsia" w:hAnsiTheme="minorEastAsia"/>
          <w:sz w:val="28"/>
          <w:szCs w:val="28"/>
        </w:rPr>
        <w:t>诊疗过程中的关键事项，如插拔管、机械通气、抢救事件；支持根据事项类型进行筛选。</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H</w:t>
      </w:r>
      <w:r>
        <w:rPr>
          <w:rFonts w:ascii="宋体" w:eastAsia="宋体" w:hAnsi="宋体" w:cs="宋体" w:hint="eastAsia"/>
          <w:sz w:val="28"/>
          <w:szCs w:val="28"/>
        </w:rPr>
        <w:t>.</w:t>
      </w:r>
      <w:r>
        <w:rPr>
          <w:rFonts w:ascii="宋体" w:eastAsia="宋体" w:hAnsi="宋体" w:cs="宋体" w:hint="eastAsia"/>
          <w:sz w:val="28"/>
          <w:szCs w:val="28"/>
        </w:rPr>
        <w:t>患者诊断记录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提供</w:t>
      </w:r>
      <w:r>
        <w:rPr>
          <w:rFonts w:asciiTheme="minorEastAsia" w:hAnsiTheme="minorEastAsia" w:hint="eastAsia"/>
          <w:sz w:val="28"/>
          <w:szCs w:val="28"/>
        </w:rPr>
        <w:t>读取</w:t>
      </w:r>
      <w:r>
        <w:rPr>
          <w:rFonts w:asciiTheme="minorEastAsia" w:hAnsiTheme="minorEastAsia" w:hint="eastAsia"/>
          <w:sz w:val="28"/>
          <w:szCs w:val="28"/>
        </w:rPr>
        <w:t>HIS</w:t>
      </w:r>
      <w:r>
        <w:rPr>
          <w:rFonts w:asciiTheme="minorEastAsia" w:hAnsiTheme="minorEastAsia" w:hint="eastAsia"/>
          <w:sz w:val="28"/>
          <w:szCs w:val="28"/>
        </w:rPr>
        <w:t>等院内应用系统中诊断数据，按照时序要求显示患者就诊后</w:t>
      </w:r>
      <w:proofErr w:type="gramStart"/>
      <w:r>
        <w:rPr>
          <w:rFonts w:asciiTheme="minorEastAsia" w:hAnsiTheme="minorEastAsia" w:hint="eastAsia"/>
          <w:sz w:val="28"/>
          <w:szCs w:val="28"/>
        </w:rPr>
        <w:t>诊断全</w:t>
      </w:r>
      <w:proofErr w:type="gramEnd"/>
      <w:r>
        <w:rPr>
          <w:rFonts w:asciiTheme="minorEastAsia" w:hAnsiTheme="minorEastAsia"/>
          <w:sz w:val="28"/>
          <w:szCs w:val="28"/>
        </w:rPr>
        <w:t>过程</w:t>
      </w:r>
      <w:r>
        <w:rPr>
          <w:rFonts w:asciiTheme="minorEastAsia" w:hAnsiTheme="minorEastAsia" w:hint="eastAsia"/>
          <w:sz w:val="28"/>
          <w:szCs w:val="28"/>
        </w:rPr>
        <w:t>记录，并按照不同诊断类型标示诊断变化重要环节。</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系统提供符合医疗人员记录习惯的诊断记录功能，在完整记录诊断信息同时关联诊断</w:t>
      </w:r>
      <w:r>
        <w:rPr>
          <w:rFonts w:asciiTheme="minorEastAsia" w:hAnsiTheme="minorEastAsia" w:hint="eastAsia"/>
          <w:sz w:val="28"/>
          <w:szCs w:val="28"/>
        </w:rPr>
        <w:t>ICD</w:t>
      </w:r>
      <w:r>
        <w:rPr>
          <w:rFonts w:asciiTheme="minorEastAsia" w:hAnsiTheme="minorEastAsia"/>
          <w:sz w:val="28"/>
          <w:szCs w:val="28"/>
        </w:rPr>
        <w:t>10</w:t>
      </w:r>
      <w:r>
        <w:rPr>
          <w:rFonts w:asciiTheme="minorEastAsia" w:hAnsiTheme="minorEastAsia" w:hint="eastAsia"/>
          <w:sz w:val="28"/>
          <w:szCs w:val="28"/>
        </w:rPr>
        <w:t>、</w:t>
      </w:r>
      <w:r>
        <w:rPr>
          <w:rFonts w:asciiTheme="minorEastAsia" w:hAnsiTheme="minorEastAsia" w:hint="eastAsia"/>
          <w:sz w:val="28"/>
          <w:szCs w:val="28"/>
        </w:rPr>
        <w:t>ICD</w:t>
      </w:r>
      <w:r>
        <w:rPr>
          <w:rFonts w:asciiTheme="minorEastAsia" w:hAnsiTheme="minorEastAsia"/>
          <w:sz w:val="28"/>
          <w:szCs w:val="28"/>
        </w:rPr>
        <w:t>9</w:t>
      </w:r>
      <w:r>
        <w:rPr>
          <w:rFonts w:asciiTheme="minorEastAsia" w:hAnsiTheme="minorEastAsia" w:hint="eastAsia"/>
          <w:sz w:val="28"/>
          <w:szCs w:val="28"/>
        </w:rPr>
        <w:t>等国际通用标准编码</w:t>
      </w:r>
      <w:r>
        <w:rPr>
          <w:rFonts w:asciiTheme="minorEastAsia" w:hAnsiTheme="minor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系统支持最新诊断与各个界面信息同步，</w:t>
      </w:r>
      <w:proofErr w:type="gramStart"/>
      <w:r>
        <w:rPr>
          <w:rFonts w:asciiTheme="minorEastAsia" w:hAnsiTheme="minorEastAsia" w:hint="eastAsia"/>
          <w:sz w:val="28"/>
          <w:szCs w:val="28"/>
        </w:rPr>
        <w:t>包括床卡信息</w:t>
      </w:r>
      <w:proofErr w:type="gramEnd"/>
      <w:r>
        <w:rPr>
          <w:rFonts w:asciiTheme="minorEastAsia" w:hAnsiTheme="minorEastAsia" w:hint="eastAsia"/>
          <w:sz w:val="28"/>
          <w:szCs w:val="28"/>
        </w:rPr>
        <w:t>、患者基本信</w:t>
      </w:r>
      <w:r>
        <w:rPr>
          <w:rFonts w:asciiTheme="minorEastAsia" w:hAnsiTheme="minorEastAsia" w:hint="eastAsia"/>
          <w:sz w:val="28"/>
          <w:szCs w:val="28"/>
        </w:rPr>
        <w:lastRenderedPageBreak/>
        <w:t>息</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I.</w:t>
      </w:r>
      <w:r>
        <w:rPr>
          <w:rFonts w:ascii="宋体" w:eastAsia="宋体" w:hAnsi="宋体" w:cs="宋体" w:hint="eastAsia"/>
          <w:sz w:val="28"/>
          <w:szCs w:val="28"/>
        </w:rPr>
        <w:t>CRRT</w:t>
      </w:r>
      <w:r>
        <w:rPr>
          <w:rFonts w:ascii="宋体" w:eastAsia="宋体" w:hAnsi="宋体" w:cs="宋体" w:hint="eastAsia"/>
          <w:sz w:val="28"/>
          <w:szCs w:val="28"/>
        </w:rPr>
        <w:t>管理模块（连续肾脏替代治疗管理）</w:t>
      </w:r>
    </w:p>
    <w:p w:rsidR="008A4C8E" w:rsidRDefault="00B03375">
      <w:pPr>
        <w:ind w:firstLineChars="200" w:firstLine="560"/>
        <w:rPr>
          <w:rFonts w:asciiTheme="minorEastAsia" w:hAnsiTheme="minorEastAsia"/>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w:t>
      </w:r>
      <w:r>
        <w:rPr>
          <w:rFonts w:asciiTheme="minorEastAsia" w:hAnsiTheme="minorEastAsia" w:hint="eastAsia"/>
          <w:sz w:val="28"/>
          <w:szCs w:val="28"/>
        </w:rPr>
        <w:t>系统提供流程化的</w:t>
      </w:r>
      <w:r>
        <w:rPr>
          <w:rFonts w:asciiTheme="minorEastAsia" w:hAnsiTheme="minorEastAsia" w:hint="eastAsia"/>
          <w:sz w:val="28"/>
          <w:szCs w:val="28"/>
        </w:rPr>
        <w:t>CRRT</w:t>
      </w:r>
      <w:r>
        <w:rPr>
          <w:rFonts w:asciiTheme="minorEastAsia" w:hAnsiTheme="minorEastAsia" w:hint="eastAsia"/>
          <w:sz w:val="28"/>
          <w:szCs w:val="28"/>
        </w:rPr>
        <w:t>（连续肾脏替代治疗）管理功能，用于管理患者的</w:t>
      </w:r>
      <w:r>
        <w:rPr>
          <w:rFonts w:asciiTheme="minorEastAsia" w:hAnsiTheme="minorEastAsia" w:hint="eastAsia"/>
          <w:sz w:val="28"/>
          <w:szCs w:val="28"/>
        </w:rPr>
        <w:t>CRRT</w:t>
      </w:r>
      <w:r>
        <w:rPr>
          <w:rFonts w:asciiTheme="minorEastAsia" w:hAnsiTheme="minorEastAsia" w:hint="eastAsia"/>
          <w:sz w:val="28"/>
          <w:szCs w:val="28"/>
        </w:rPr>
        <w:t>记录。</w:t>
      </w:r>
    </w:p>
    <w:p w:rsidR="008A4C8E" w:rsidRDefault="00B03375" w:rsidP="007A5CBB">
      <w:pPr>
        <w:pStyle w:val="10"/>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系统支持关联参考值，如生命体征数据、血液检查数据的自动抓取，并提供近期数据对比显示。医生可根据客观的参考值确定血液净化模式、滤器、血液净化参数、抗凝方式和配方。</w:t>
      </w:r>
    </w:p>
    <w:p w:rsidR="008A4C8E" w:rsidRDefault="00B03375">
      <w:pPr>
        <w:pStyle w:val="10"/>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系统能够根据用户设定的</w:t>
      </w:r>
      <w:r>
        <w:rPr>
          <w:rFonts w:asciiTheme="minorEastAsia" w:hAnsiTheme="minorEastAsia" w:hint="eastAsia"/>
          <w:sz w:val="28"/>
          <w:szCs w:val="28"/>
        </w:rPr>
        <w:t>CRRT</w:t>
      </w:r>
      <w:r>
        <w:rPr>
          <w:rFonts w:asciiTheme="minorEastAsia" w:hAnsiTheme="minorEastAsia" w:hint="eastAsia"/>
          <w:sz w:val="28"/>
          <w:szCs w:val="28"/>
        </w:rPr>
        <w:t>参数、配方和</w:t>
      </w:r>
      <w:proofErr w:type="gramStart"/>
      <w:r>
        <w:rPr>
          <w:rFonts w:asciiTheme="minorEastAsia" w:hAnsiTheme="minorEastAsia" w:hint="eastAsia"/>
          <w:sz w:val="28"/>
          <w:szCs w:val="28"/>
        </w:rPr>
        <w:t>碱浓度</w:t>
      </w:r>
      <w:proofErr w:type="gramEnd"/>
      <w:r>
        <w:rPr>
          <w:rFonts w:asciiTheme="minorEastAsia" w:hAnsiTheme="minorEastAsia" w:hint="eastAsia"/>
          <w:sz w:val="28"/>
          <w:szCs w:val="28"/>
        </w:rPr>
        <w:t>，根据通用的计算公式自动计算置换液中各离子的浓度和超滤率。</w:t>
      </w:r>
    </w:p>
    <w:p w:rsidR="008A4C8E" w:rsidRDefault="00B03375">
      <w:pPr>
        <w:pStyle w:val="10"/>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用户可一键复制上一次</w:t>
      </w:r>
      <w:r>
        <w:rPr>
          <w:rFonts w:asciiTheme="minorEastAsia" w:hAnsiTheme="minorEastAsia" w:hint="eastAsia"/>
          <w:sz w:val="28"/>
          <w:szCs w:val="28"/>
        </w:rPr>
        <w:t>CRRT</w:t>
      </w:r>
      <w:r>
        <w:rPr>
          <w:rFonts w:asciiTheme="minorEastAsia" w:hAnsiTheme="minorEastAsia" w:hint="eastAsia"/>
          <w:sz w:val="28"/>
          <w:szCs w:val="28"/>
        </w:rPr>
        <w:t>的参数配置，节省填写参数的工作量。</w:t>
      </w:r>
    </w:p>
    <w:p w:rsidR="008A4C8E" w:rsidRDefault="00B03375">
      <w:pPr>
        <w:pStyle w:val="10"/>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系统支持历史配方对比查看，能够生成和打印</w:t>
      </w:r>
      <w:r>
        <w:rPr>
          <w:rFonts w:asciiTheme="minorEastAsia" w:hAnsiTheme="minorEastAsia" w:hint="eastAsia"/>
          <w:sz w:val="28"/>
          <w:szCs w:val="28"/>
        </w:rPr>
        <w:t>CRRT</w:t>
      </w:r>
      <w:r>
        <w:rPr>
          <w:rFonts w:asciiTheme="minorEastAsia" w:hAnsiTheme="minorEastAsia" w:hint="eastAsia"/>
          <w:sz w:val="28"/>
          <w:szCs w:val="28"/>
        </w:rPr>
        <w:t>配方单。</w:t>
      </w:r>
    </w:p>
    <w:p w:rsidR="008A4C8E" w:rsidRDefault="00B03375">
      <w:pPr>
        <w:pStyle w:val="10"/>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6</w:t>
      </w:r>
      <w:r>
        <w:rPr>
          <w:rFonts w:asciiTheme="minorEastAsia" w:hAnsiTheme="minorEastAsia" w:hint="eastAsia"/>
          <w:sz w:val="28"/>
          <w:szCs w:val="28"/>
        </w:rPr>
        <w:t>）</w:t>
      </w:r>
      <w:r>
        <w:rPr>
          <w:rFonts w:asciiTheme="minorEastAsia" w:hAnsiTheme="minorEastAsia" w:hint="eastAsia"/>
          <w:sz w:val="28"/>
          <w:szCs w:val="28"/>
        </w:rPr>
        <w:t>系统提供可选项，用户</w:t>
      </w:r>
      <w:proofErr w:type="gramStart"/>
      <w:r>
        <w:rPr>
          <w:rFonts w:asciiTheme="minorEastAsia" w:hAnsiTheme="minorEastAsia" w:hint="eastAsia"/>
          <w:sz w:val="28"/>
          <w:szCs w:val="28"/>
        </w:rPr>
        <w:t>在勾选对应</w:t>
      </w:r>
      <w:proofErr w:type="gramEnd"/>
      <w:r>
        <w:rPr>
          <w:rFonts w:asciiTheme="minorEastAsia" w:hAnsiTheme="minorEastAsia" w:hint="eastAsia"/>
          <w:sz w:val="28"/>
          <w:szCs w:val="28"/>
        </w:rPr>
        <w:t>的选项后系统能够显示对应时间点的相关体征、出入量、血气分析结果。</w:t>
      </w:r>
    </w:p>
    <w:p w:rsidR="008A4C8E" w:rsidRDefault="00B03375">
      <w:pPr>
        <w:pStyle w:val="10"/>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7</w:t>
      </w:r>
      <w:r>
        <w:rPr>
          <w:rFonts w:asciiTheme="minorEastAsia" w:hAnsiTheme="minorEastAsia" w:hint="eastAsia"/>
          <w:sz w:val="28"/>
          <w:szCs w:val="28"/>
        </w:rPr>
        <w:t>）</w:t>
      </w:r>
      <w:r>
        <w:rPr>
          <w:rFonts w:asciiTheme="minorEastAsia" w:hAnsiTheme="minorEastAsia" w:hint="eastAsia"/>
          <w:sz w:val="28"/>
          <w:szCs w:val="28"/>
        </w:rPr>
        <w:t>系统提供</w:t>
      </w:r>
      <w:r>
        <w:rPr>
          <w:rFonts w:asciiTheme="minorEastAsia" w:hAnsiTheme="minorEastAsia" w:hint="eastAsia"/>
          <w:sz w:val="28"/>
          <w:szCs w:val="28"/>
        </w:rPr>
        <w:t>CRRT</w:t>
      </w:r>
      <w:r>
        <w:rPr>
          <w:rFonts w:asciiTheme="minorEastAsia" w:hAnsiTheme="minorEastAsia" w:hint="eastAsia"/>
          <w:sz w:val="28"/>
          <w:szCs w:val="28"/>
        </w:rPr>
        <w:t>配方计算模型自定义配置，提供配方字典维护、配方参考值分组配置、配方参考值配置、配方参数值与计算值的自定义功能。医护人员可自行配置出符合自身业务需求的</w:t>
      </w:r>
      <w:r>
        <w:rPr>
          <w:rFonts w:asciiTheme="minorEastAsia" w:hAnsiTheme="minorEastAsia" w:hint="eastAsia"/>
          <w:sz w:val="28"/>
          <w:szCs w:val="28"/>
        </w:rPr>
        <w:t>CRRT</w:t>
      </w:r>
      <w:r>
        <w:rPr>
          <w:rFonts w:asciiTheme="minorEastAsia" w:hAnsiTheme="minorEastAsia" w:hint="eastAsia"/>
          <w:sz w:val="28"/>
          <w:szCs w:val="28"/>
        </w:rPr>
        <w:t>模板。</w:t>
      </w:r>
    </w:p>
    <w:p w:rsidR="008A4C8E" w:rsidRDefault="00B03375" w:rsidP="007A5CBB">
      <w:pPr>
        <w:pStyle w:val="10"/>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8</w:t>
      </w:r>
      <w:r>
        <w:rPr>
          <w:rFonts w:asciiTheme="minorEastAsia" w:hAnsiTheme="minorEastAsia" w:hint="eastAsia"/>
          <w:sz w:val="28"/>
          <w:szCs w:val="28"/>
        </w:rPr>
        <w:t>）</w:t>
      </w:r>
      <w:r>
        <w:rPr>
          <w:rFonts w:asciiTheme="minorEastAsia" w:hAnsiTheme="minorEastAsia" w:hint="eastAsia"/>
          <w:sz w:val="28"/>
          <w:szCs w:val="28"/>
        </w:rPr>
        <w:t>C</w:t>
      </w:r>
      <w:r>
        <w:rPr>
          <w:rFonts w:asciiTheme="minorEastAsia" w:hAnsiTheme="minorEastAsia"/>
          <w:sz w:val="28"/>
          <w:szCs w:val="28"/>
        </w:rPr>
        <w:t>RRT</w:t>
      </w:r>
      <w:r>
        <w:rPr>
          <w:rFonts w:asciiTheme="minorEastAsia" w:hAnsiTheme="minorEastAsia" w:hint="eastAsia"/>
          <w:sz w:val="28"/>
          <w:szCs w:val="28"/>
        </w:rPr>
        <w:t>计算超滤量等自动计算同步到患者出入量。</w:t>
      </w:r>
    </w:p>
    <w:p w:rsidR="008A4C8E" w:rsidRDefault="00B03375">
      <w:pPr>
        <w:ind w:firstLineChars="200" w:firstLine="560"/>
        <w:rPr>
          <w:sz w:val="28"/>
          <w:szCs w:val="28"/>
        </w:rPr>
      </w:pPr>
      <w:r>
        <w:rPr>
          <w:rFonts w:ascii="宋体" w:eastAsia="宋体" w:hAnsi="宋体" w:cs="宋体" w:hint="eastAsia"/>
          <w:sz w:val="28"/>
          <w:szCs w:val="28"/>
        </w:rPr>
        <w:t>2.</w:t>
      </w:r>
      <w:r>
        <w:rPr>
          <w:rFonts w:ascii="宋体" w:eastAsia="宋体" w:hAnsi="宋体" w:cs="宋体" w:hint="eastAsia"/>
          <w:sz w:val="28"/>
          <w:szCs w:val="28"/>
        </w:rPr>
        <w:t>病历信息整合</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HIS</w:t>
      </w:r>
      <w:r>
        <w:rPr>
          <w:rFonts w:ascii="宋体" w:eastAsia="宋体" w:hAnsi="宋体" w:cs="宋体" w:hint="eastAsia"/>
          <w:sz w:val="28"/>
          <w:szCs w:val="28"/>
        </w:rPr>
        <w:t>信息集成</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系统支持采用</w:t>
      </w:r>
      <w:r>
        <w:rPr>
          <w:rFonts w:asciiTheme="minorEastAsia" w:hAnsiTheme="minorEastAsia" w:hint="eastAsia"/>
          <w:sz w:val="28"/>
          <w:szCs w:val="28"/>
        </w:rPr>
        <w:t>HL7</w:t>
      </w:r>
      <w:r>
        <w:rPr>
          <w:rFonts w:asciiTheme="minorEastAsia" w:hAnsiTheme="minorEastAsia" w:hint="eastAsia"/>
          <w:sz w:val="28"/>
          <w:szCs w:val="28"/>
        </w:rPr>
        <w:t>、</w:t>
      </w:r>
      <w:r>
        <w:rPr>
          <w:rFonts w:asciiTheme="minorEastAsia" w:hAnsiTheme="minorEastAsia" w:hint="eastAsia"/>
          <w:sz w:val="28"/>
          <w:szCs w:val="28"/>
        </w:rPr>
        <w:t>Web Service</w:t>
      </w:r>
      <w:r>
        <w:rPr>
          <w:rFonts w:asciiTheme="minorEastAsia" w:hAnsiTheme="minorEastAsia" w:hint="eastAsia"/>
          <w:sz w:val="28"/>
          <w:szCs w:val="28"/>
        </w:rPr>
        <w:t>或者数据库视图的方式与医院现有</w:t>
      </w:r>
      <w:r>
        <w:rPr>
          <w:rFonts w:asciiTheme="minorEastAsia" w:hAnsiTheme="minorEastAsia" w:hint="eastAsia"/>
          <w:sz w:val="28"/>
          <w:szCs w:val="28"/>
        </w:rPr>
        <w:t>HIS</w:t>
      </w:r>
      <w:r>
        <w:rPr>
          <w:rFonts w:asciiTheme="minorEastAsia" w:hAnsiTheme="minorEastAsia" w:hint="eastAsia"/>
          <w:sz w:val="28"/>
          <w:szCs w:val="28"/>
        </w:rPr>
        <w:t>信息系统集成。</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系统支持从</w:t>
      </w:r>
      <w:r>
        <w:rPr>
          <w:rFonts w:asciiTheme="minorEastAsia" w:hAnsiTheme="minorEastAsia" w:hint="eastAsia"/>
          <w:sz w:val="28"/>
          <w:szCs w:val="28"/>
        </w:rPr>
        <w:t>H</w:t>
      </w:r>
      <w:r>
        <w:rPr>
          <w:rFonts w:asciiTheme="minorEastAsia" w:hAnsiTheme="minorEastAsia"/>
          <w:sz w:val="28"/>
          <w:szCs w:val="28"/>
        </w:rPr>
        <w:t>IS</w:t>
      </w:r>
      <w:r>
        <w:rPr>
          <w:rFonts w:asciiTheme="minorEastAsia" w:hAnsiTheme="minorEastAsia" w:hint="eastAsia"/>
          <w:sz w:val="28"/>
          <w:szCs w:val="28"/>
        </w:rPr>
        <w:t>同步患者基本信息。</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系统支持从</w:t>
      </w:r>
      <w:r>
        <w:rPr>
          <w:rFonts w:asciiTheme="minorEastAsia" w:hAnsiTheme="minorEastAsia" w:hint="eastAsia"/>
          <w:sz w:val="28"/>
          <w:szCs w:val="28"/>
        </w:rPr>
        <w:t>H</w:t>
      </w:r>
      <w:r>
        <w:rPr>
          <w:rFonts w:asciiTheme="minorEastAsia" w:hAnsiTheme="minorEastAsia"/>
          <w:sz w:val="28"/>
          <w:szCs w:val="28"/>
        </w:rPr>
        <w:t>IS</w:t>
      </w:r>
      <w:r>
        <w:rPr>
          <w:rFonts w:asciiTheme="minorEastAsia" w:hAnsiTheme="minorEastAsia" w:hint="eastAsia"/>
          <w:sz w:val="28"/>
          <w:szCs w:val="28"/>
        </w:rPr>
        <w:t>获取患者医嘱信息，包括名称、规格、用量、频次、医嘱状态。</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检验指标监控</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系统支持与医院现有</w:t>
      </w:r>
      <w:r>
        <w:rPr>
          <w:rFonts w:asciiTheme="minorEastAsia" w:hAnsiTheme="minorEastAsia" w:hint="eastAsia"/>
          <w:sz w:val="28"/>
          <w:szCs w:val="28"/>
        </w:rPr>
        <w:t>LIS</w:t>
      </w:r>
      <w:r>
        <w:rPr>
          <w:rFonts w:asciiTheme="minorEastAsia" w:hAnsiTheme="minorEastAsia" w:hint="eastAsia"/>
          <w:sz w:val="28"/>
          <w:szCs w:val="28"/>
        </w:rPr>
        <w:t>系统接口，可采集</w:t>
      </w:r>
      <w:proofErr w:type="gramStart"/>
      <w:r>
        <w:rPr>
          <w:rFonts w:asciiTheme="minorEastAsia" w:hAnsiTheme="minorEastAsia" w:hint="eastAsia"/>
          <w:sz w:val="28"/>
          <w:szCs w:val="28"/>
        </w:rPr>
        <w:t>患者入科期间</w:t>
      </w:r>
      <w:proofErr w:type="gramEnd"/>
      <w:r>
        <w:rPr>
          <w:rFonts w:asciiTheme="minorEastAsia" w:hAnsiTheme="minorEastAsia" w:hint="eastAsia"/>
          <w:sz w:val="28"/>
          <w:szCs w:val="28"/>
        </w:rPr>
        <w:t>的主要检验数据。</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系统支持检验指标的异常值和危急值提醒标识。</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系统提供检验指标数据历史信息对比查阅，支持按检验项目查询功能。</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系统支持检验指标的维护，</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系统提供关注指标设定功能，支持不同患者个性化指标关注功能。</w:t>
      </w:r>
    </w:p>
    <w:p w:rsidR="008A4C8E" w:rsidRDefault="00B03375">
      <w:pPr>
        <w:ind w:firstLineChars="300" w:firstLine="840"/>
        <w:rPr>
          <w:sz w:val="28"/>
          <w:szCs w:val="28"/>
        </w:rPr>
      </w:pPr>
      <w:r>
        <w:rPr>
          <w:rFonts w:hint="eastAsia"/>
          <w:sz w:val="28"/>
          <w:szCs w:val="28"/>
        </w:rPr>
        <w:t>C.</w:t>
      </w:r>
      <w:r>
        <w:rPr>
          <w:rFonts w:hint="eastAsia"/>
          <w:sz w:val="28"/>
          <w:szCs w:val="28"/>
        </w:rPr>
        <w:t>检查报告读取</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系统支持与医院现有的</w:t>
      </w:r>
      <w:r>
        <w:rPr>
          <w:rFonts w:asciiTheme="minorEastAsia" w:hAnsiTheme="minorEastAsia" w:hint="eastAsia"/>
          <w:sz w:val="28"/>
          <w:szCs w:val="28"/>
        </w:rPr>
        <w:t>PACS</w:t>
      </w:r>
      <w:r>
        <w:rPr>
          <w:rFonts w:asciiTheme="minorEastAsia" w:hAnsiTheme="minorEastAsia" w:hint="eastAsia"/>
          <w:sz w:val="28"/>
          <w:szCs w:val="28"/>
        </w:rPr>
        <w:t>、</w:t>
      </w:r>
      <w:r>
        <w:rPr>
          <w:rFonts w:asciiTheme="minorEastAsia" w:hAnsiTheme="minorEastAsia" w:hint="eastAsia"/>
          <w:sz w:val="28"/>
          <w:szCs w:val="28"/>
        </w:rPr>
        <w:t>RIS</w:t>
      </w:r>
      <w:r>
        <w:rPr>
          <w:rFonts w:asciiTheme="minorEastAsia" w:hAnsiTheme="minorEastAsia" w:hint="eastAsia"/>
          <w:sz w:val="28"/>
          <w:szCs w:val="28"/>
        </w:rPr>
        <w:t>、心电超声系统整合，读取各系统中与患者相关的检查报告单。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系统支持按照时间轴呈现</w:t>
      </w:r>
      <w:proofErr w:type="gramStart"/>
      <w:r>
        <w:rPr>
          <w:rFonts w:asciiTheme="minorEastAsia" w:hAnsiTheme="minorEastAsia" w:hint="eastAsia"/>
          <w:sz w:val="28"/>
          <w:szCs w:val="28"/>
        </w:rPr>
        <w:t>患者入科以来</w:t>
      </w:r>
      <w:proofErr w:type="gramEnd"/>
      <w:r>
        <w:rPr>
          <w:rFonts w:asciiTheme="minorEastAsia" w:hAnsiTheme="minorEastAsia" w:hint="eastAsia"/>
          <w:sz w:val="28"/>
          <w:szCs w:val="28"/>
        </w:rPr>
        <w:t>各项检查报告情况。</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系统支持检查报告单详细信息查阅。</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系统提供按检查类型查询筛选功能。</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电子病历调阅</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系统支持整合医院现有电子病历系统中的病历文书信息，可提供与患者相关的病历信息调阅。</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系统提供病历文书分类查询功能。</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如电子病历接口方案条件满足，系统可提供文书内容选定复制功能。</w:t>
      </w:r>
    </w:p>
    <w:p w:rsidR="008A4C8E" w:rsidRDefault="00B03375">
      <w:pPr>
        <w:ind w:firstLineChars="200" w:firstLine="560"/>
        <w:rPr>
          <w:sz w:val="28"/>
          <w:szCs w:val="28"/>
        </w:rPr>
      </w:pPr>
      <w:r>
        <w:rPr>
          <w:rFonts w:hint="eastAsia"/>
          <w:sz w:val="28"/>
          <w:szCs w:val="28"/>
        </w:rPr>
        <w:t>3.</w:t>
      </w:r>
      <w:r>
        <w:rPr>
          <w:rFonts w:hint="eastAsia"/>
          <w:sz w:val="28"/>
          <w:szCs w:val="28"/>
        </w:rPr>
        <w:t>诊疗计划执行</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医嘱执行记录</w:t>
      </w:r>
      <w:r>
        <w:rPr>
          <w:rFonts w:ascii="宋体" w:eastAsia="宋体" w:hAnsi="宋体" w:cs="宋体" w:hint="eastAsia"/>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自动从</w:t>
      </w:r>
      <w:r>
        <w:rPr>
          <w:rFonts w:asciiTheme="minorEastAsia" w:hAnsiTheme="minorEastAsia"/>
          <w:sz w:val="28"/>
          <w:szCs w:val="28"/>
        </w:rPr>
        <w:t>HIS</w:t>
      </w:r>
      <w:r>
        <w:rPr>
          <w:rFonts w:asciiTheme="minorEastAsia" w:hAnsiTheme="minorEastAsia"/>
          <w:sz w:val="28"/>
          <w:szCs w:val="28"/>
        </w:rPr>
        <w:t>中提取医嘱，并在医嘱执行界面</w:t>
      </w:r>
      <w:r>
        <w:rPr>
          <w:rFonts w:asciiTheme="minorEastAsia" w:hAnsiTheme="minorEastAsia" w:hint="eastAsia"/>
          <w:sz w:val="28"/>
          <w:szCs w:val="28"/>
        </w:rPr>
        <w:t>整体</w:t>
      </w:r>
      <w:r>
        <w:rPr>
          <w:rFonts w:asciiTheme="minorEastAsia" w:hAnsiTheme="minorEastAsia"/>
          <w:sz w:val="28"/>
          <w:szCs w:val="28"/>
        </w:rPr>
        <w:t>显示，</w:t>
      </w:r>
      <w:r>
        <w:rPr>
          <w:rFonts w:asciiTheme="minorEastAsia" w:hAnsiTheme="minorEastAsia" w:hint="eastAsia"/>
          <w:sz w:val="28"/>
          <w:szCs w:val="28"/>
        </w:rPr>
        <w:t>可以</w:t>
      </w:r>
      <w:r>
        <w:rPr>
          <w:rFonts w:asciiTheme="minorEastAsia" w:hAnsiTheme="minorEastAsia"/>
          <w:sz w:val="28"/>
          <w:szCs w:val="28"/>
        </w:rPr>
        <w:t>自动按照长期、临时</w:t>
      </w:r>
      <w:r>
        <w:rPr>
          <w:rFonts w:asciiTheme="minorEastAsia" w:hAnsiTheme="minorEastAsia" w:hint="eastAsia"/>
          <w:sz w:val="28"/>
          <w:szCs w:val="28"/>
        </w:rPr>
        <w:t>的医嘱显示，也可以按照</w:t>
      </w:r>
      <w:r>
        <w:rPr>
          <w:rFonts w:asciiTheme="minorEastAsia" w:hAnsiTheme="minorEastAsia"/>
          <w:sz w:val="28"/>
          <w:szCs w:val="28"/>
        </w:rPr>
        <w:t>输液、</w:t>
      </w:r>
      <w:r>
        <w:rPr>
          <w:rFonts w:asciiTheme="minorEastAsia" w:hAnsiTheme="minorEastAsia" w:hint="eastAsia"/>
          <w:sz w:val="28"/>
          <w:szCs w:val="28"/>
        </w:rPr>
        <w:t>口服</w:t>
      </w:r>
      <w:r>
        <w:rPr>
          <w:rFonts w:asciiTheme="minorEastAsia" w:hAnsiTheme="minorEastAsia"/>
          <w:sz w:val="28"/>
          <w:szCs w:val="28"/>
        </w:rPr>
        <w:t>、治疗</w:t>
      </w:r>
      <w:r>
        <w:rPr>
          <w:rFonts w:asciiTheme="minorEastAsia" w:hAnsiTheme="minorEastAsia" w:hint="eastAsia"/>
          <w:sz w:val="28"/>
          <w:szCs w:val="28"/>
        </w:rPr>
        <w:t>、注射医嘱执行类别</w:t>
      </w:r>
      <w:r>
        <w:rPr>
          <w:rFonts w:asciiTheme="minorEastAsia" w:hAnsiTheme="minorEastAsia"/>
          <w:sz w:val="28"/>
          <w:szCs w:val="28"/>
        </w:rPr>
        <w:t>进行分类，方便医护人员查看</w:t>
      </w:r>
      <w:r>
        <w:rPr>
          <w:rFonts w:asciiTheme="minorEastAsia" w:hAnsiTheme="minorEastAsia" w:hint="eastAsia"/>
          <w:sz w:val="28"/>
          <w:szCs w:val="28"/>
        </w:rPr>
        <w:t>和操作。</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sz w:val="28"/>
          <w:szCs w:val="28"/>
        </w:rPr>
        <w:t>医护人员可按班次</w:t>
      </w:r>
      <w:r>
        <w:rPr>
          <w:rFonts w:asciiTheme="minorEastAsia" w:hAnsiTheme="minorEastAsia" w:hint="eastAsia"/>
          <w:sz w:val="28"/>
          <w:szCs w:val="28"/>
        </w:rPr>
        <w:t>进行</w:t>
      </w:r>
      <w:r>
        <w:rPr>
          <w:rFonts w:asciiTheme="minorEastAsia" w:hAnsiTheme="minorEastAsia"/>
          <w:sz w:val="28"/>
          <w:szCs w:val="28"/>
        </w:rPr>
        <w:t>查询和执行医嘱，</w:t>
      </w:r>
      <w:r>
        <w:rPr>
          <w:rFonts w:asciiTheme="minorEastAsia" w:hAnsiTheme="minorEastAsia" w:hint="eastAsia"/>
          <w:sz w:val="28"/>
          <w:szCs w:val="28"/>
        </w:rPr>
        <w:t>便于当班护士快速了解本班次所要执行的医嘱内容。</w:t>
      </w:r>
      <w:r>
        <w:rPr>
          <w:rFonts w:asciiTheme="minorEastAsia" w:hAnsiTheme="minorEastAsia"/>
          <w:sz w:val="28"/>
          <w:szCs w:val="28"/>
        </w:rPr>
        <w:t>可通过医嘱执行状态和医嘱类型进行筛选和定位医嘱，同时可将医嘱执行情况进行记录和修改</w:t>
      </w:r>
      <w:r>
        <w:rPr>
          <w:rFonts w:asciiTheme="minorEastAsia" w:hAnsiTheme="minorEastAsia" w:hint="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sz w:val="28"/>
          <w:szCs w:val="28"/>
        </w:rPr>
        <w:t>用户可查看医嘱执行情况，用醒目颜色标识新开、未执行、完成、停止状态的医嘱，并显示具体执行情况，全程跟踪医嘱的执行情况，界面清晰，颜色醒目，分类明确。</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用户执行医嘱的同时，系统即可自动生成符合科室要求的护理记录。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sz w:val="28"/>
          <w:szCs w:val="28"/>
        </w:rPr>
        <w:t>系统详细记录每条医嘱的处理情况，补液统计到出入量中；支持记录补液或药品执行采用的管路和输液泵设备信息。</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支持用药剂量的换算，换算规则可维护，确保入量的准确汇总。</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6</w:t>
      </w:r>
      <w:r>
        <w:rPr>
          <w:rFonts w:asciiTheme="minorEastAsia" w:hAnsiTheme="minorEastAsia" w:hint="eastAsia"/>
          <w:sz w:val="28"/>
          <w:szCs w:val="28"/>
        </w:rPr>
        <w:t>）</w:t>
      </w:r>
      <w:r>
        <w:rPr>
          <w:rFonts w:asciiTheme="minorEastAsia" w:hAnsiTheme="minorEastAsia" w:hint="eastAsia"/>
          <w:sz w:val="28"/>
          <w:szCs w:val="28"/>
        </w:rPr>
        <w:t>系统支持医嘱集中快速执行；支持按照用户需求灵活设定快速执行医嘱项。</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7</w:t>
      </w:r>
      <w:r>
        <w:rPr>
          <w:rFonts w:asciiTheme="minorEastAsia" w:hAnsiTheme="minorEastAsia" w:hint="eastAsia"/>
          <w:sz w:val="28"/>
          <w:szCs w:val="28"/>
        </w:rPr>
        <w:t>）</w:t>
      </w:r>
      <w:r>
        <w:rPr>
          <w:rFonts w:asciiTheme="minorEastAsia" w:hAnsiTheme="minorEastAsia" w:hint="eastAsia"/>
          <w:sz w:val="28"/>
          <w:szCs w:val="28"/>
        </w:rPr>
        <w:t>医护人员可</w:t>
      </w:r>
      <w:r>
        <w:rPr>
          <w:rFonts w:asciiTheme="minorEastAsia" w:hAnsiTheme="minorEastAsia"/>
          <w:sz w:val="28"/>
          <w:szCs w:val="28"/>
        </w:rPr>
        <w:t>查看输液类药品执行的入</w:t>
      </w:r>
      <w:proofErr w:type="gramStart"/>
      <w:r>
        <w:rPr>
          <w:rFonts w:asciiTheme="minorEastAsia" w:hAnsiTheme="minorEastAsia"/>
          <w:sz w:val="28"/>
          <w:szCs w:val="28"/>
        </w:rPr>
        <w:t>量趋势</w:t>
      </w:r>
      <w:proofErr w:type="gramEnd"/>
      <w:r>
        <w:rPr>
          <w:rFonts w:asciiTheme="minorEastAsia" w:hAnsiTheme="minorEastAsia"/>
          <w:sz w:val="28"/>
          <w:szCs w:val="28"/>
        </w:rPr>
        <w:t>图，包含流速的变化情况</w:t>
      </w:r>
      <w:r>
        <w:rPr>
          <w:rFonts w:asciiTheme="minorEastAsia" w:hAnsiTheme="minorEastAsia" w:hint="eastAsia"/>
          <w:sz w:val="28"/>
          <w:szCs w:val="28"/>
        </w:rPr>
        <w:t>；系统内置</w:t>
      </w:r>
      <w:r>
        <w:rPr>
          <w:rFonts w:asciiTheme="minorEastAsia" w:hAnsiTheme="minorEastAsia"/>
          <w:sz w:val="28"/>
          <w:szCs w:val="28"/>
        </w:rPr>
        <w:t>“</w:t>
      </w:r>
      <w:r>
        <w:rPr>
          <w:rFonts w:asciiTheme="minorEastAsia" w:hAnsiTheme="minorEastAsia"/>
          <w:sz w:val="28"/>
          <w:szCs w:val="28"/>
        </w:rPr>
        <w:t>流速计算器</w:t>
      </w:r>
      <w:r>
        <w:rPr>
          <w:rFonts w:asciiTheme="minorEastAsia" w:hAnsiTheme="minorEastAsia"/>
          <w:sz w:val="28"/>
          <w:szCs w:val="28"/>
        </w:rPr>
        <w:t>”</w:t>
      </w:r>
      <w:r>
        <w:rPr>
          <w:rFonts w:asciiTheme="minorEastAsia" w:hAnsiTheme="minorEastAsia" w:hint="eastAsia"/>
          <w:sz w:val="28"/>
          <w:szCs w:val="28"/>
        </w:rPr>
        <w:t>，便于医护人员对患者输液状态的管理。</w:t>
      </w:r>
    </w:p>
    <w:p w:rsidR="008A4C8E" w:rsidRDefault="00B03375">
      <w:pPr>
        <w:ind w:firstLineChars="300" w:firstLine="840"/>
        <w:rPr>
          <w:sz w:val="28"/>
          <w:szCs w:val="28"/>
        </w:rPr>
      </w:pPr>
      <w:r>
        <w:rPr>
          <w:rFonts w:hint="eastAsia"/>
          <w:sz w:val="28"/>
          <w:szCs w:val="28"/>
        </w:rPr>
        <w:t>B.</w:t>
      </w:r>
      <w:r>
        <w:rPr>
          <w:rFonts w:hint="eastAsia"/>
          <w:sz w:val="28"/>
          <w:szCs w:val="28"/>
        </w:rPr>
        <w:t>护理计划执行</w:t>
      </w:r>
      <w:r>
        <w:rPr>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sz w:val="28"/>
          <w:szCs w:val="28"/>
        </w:rPr>
        <w:t>系统支持医护人员结合临床反馈和实际应用情况制</w:t>
      </w:r>
      <w:r>
        <w:rPr>
          <w:rFonts w:asciiTheme="minorEastAsia" w:hAnsiTheme="minorEastAsia"/>
          <w:sz w:val="28"/>
          <w:szCs w:val="28"/>
        </w:rPr>
        <w:t>定护理计划，也可以根据</w:t>
      </w:r>
      <w:r>
        <w:rPr>
          <w:rFonts w:asciiTheme="minorEastAsia" w:hAnsiTheme="minorEastAsia" w:hint="eastAsia"/>
          <w:sz w:val="28"/>
          <w:szCs w:val="28"/>
        </w:rPr>
        <w:t>用户需求自行</w:t>
      </w:r>
      <w:r>
        <w:rPr>
          <w:rFonts w:asciiTheme="minorEastAsia" w:hAnsiTheme="minorEastAsia"/>
          <w:sz w:val="28"/>
          <w:szCs w:val="28"/>
        </w:rPr>
        <w:t>修改、新增、删除护理计划。</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sz w:val="28"/>
          <w:szCs w:val="28"/>
        </w:rPr>
        <w:t>护理计划的下达具备完整的审核流程，通过权限设定保证计划准确、有效。</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sz w:val="28"/>
          <w:szCs w:val="28"/>
        </w:rPr>
        <w:t>系统提供时间轴同步计划执行的功能，实时显示护理计划当前的执行情况。</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护理计划包括护理项目、状态、执行天数、频次、执行要求、开立人，系统</w:t>
      </w:r>
      <w:r>
        <w:rPr>
          <w:rFonts w:asciiTheme="minorEastAsia" w:hAnsiTheme="minorEastAsia"/>
          <w:sz w:val="28"/>
          <w:szCs w:val="28"/>
        </w:rPr>
        <w:t>支持根据状态筛选患者的护理计划内容</w:t>
      </w:r>
      <w:r>
        <w:rPr>
          <w:rFonts w:asciiTheme="minorEastAsia" w:hAnsiTheme="minorEastAsia" w:hint="eastAsia"/>
          <w:sz w:val="28"/>
          <w:szCs w:val="28"/>
        </w:rPr>
        <w:t>，支持护理计划单打印功能</w:t>
      </w:r>
      <w:r>
        <w:rPr>
          <w:rFonts w:asciiTheme="minorEastAsia" w:hAnsiTheme="minor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护理计划与医嘱执行支持在同一页面查看、执行和提醒，保证护理工作的连贯性。</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6</w:t>
      </w:r>
      <w:r>
        <w:rPr>
          <w:rFonts w:asciiTheme="minorEastAsia" w:hAnsiTheme="minorEastAsia" w:hint="eastAsia"/>
          <w:sz w:val="28"/>
          <w:szCs w:val="28"/>
        </w:rPr>
        <w:t>）</w:t>
      </w:r>
      <w:r>
        <w:rPr>
          <w:rFonts w:asciiTheme="minorEastAsia" w:hAnsiTheme="minorEastAsia" w:hint="eastAsia"/>
          <w:sz w:val="28"/>
          <w:szCs w:val="28"/>
        </w:rPr>
        <w:t>护理</w:t>
      </w:r>
      <w:r>
        <w:rPr>
          <w:rFonts w:asciiTheme="minorEastAsia" w:hAnsiTheme="minorEastAsia"/>
          <w:sz w:val="28"/>
          <w:szCs w:val="28"/>
        </w:rPr>
        <w:t>Checklist</w:t>
      </w:r>
      <w:r>
        <w:rPr>
          <w:rFonts w:asciiTheme="minorEastAsia" w:hAnsiTheme="minorEastAsia" w:hint="eastAsia"/>
          <w:sz w:val="28"/>
          <w:szCs w:val="28"/>
        </w:rPr>
        <w:t>：呼吸机、营养、皮肤、管路、镇痛镇静</w:t>
      </w:r>
    </w:p>
    <w:p w:rsidR="008A4C8E" w:rsidRDefault="00B03375">
      <w:pPr>
        <w:ind w:firstLineChars="300" w:firstLine="840"/>
      </w:pPr>
      <w:r>
        <w:rPr>
          <w:rFonts w:ascii="宋体" w:eastAsia="宋体" w:hAnsi="宋体" w:cs="宋体" w:hint="eastAsia"/>
          <w:sz w:val="28"/>
          <w:szCs w:val="28"/>
        </w:rPr>
        <w:t>4.</w:t>
      </w:r>
      <w:r>
        <w:rPr>
          <w:rFonts w:ascii="宋体" w:eastAsia="宋体" w:hAnsi="宋体" w:cs="宋体" w:hint="eastAsia"/>
          <w:sz w:val="28"/>
          <w:szCs w:val="28"/>
        </w:rPr>
        <w:t>整体监护记录</w:t>
      </w:r>
      <w:r>
        <w:tab/>
      </w:r>
    </w:p>
    <w:p w:rsidR="008A4C8E" w:rsidRDefault="00B03375">
      <w:pPr>
        <w:ind w:firstLineChars="300" w:firstLine="840"/>
        <w:rPr>
          <w:rFonts w:asciiTheme="minorEastAsia" w:hAnsiTheme="minorEastAsia"/>
          <w:szCs w:val="28"/>
        </w:rPr>
      </w:pPr>
      <w:r>
        <w:rPr>
          <w:rFonts w:hint="eastAsia"/>
          <w:sz w:val="28"/>
          <w:szCs w:val="28"/>
        </w:rPr>
        <w:t>A.</w:t>
      </w:r>
      <w:r>
        <w:rPr>
          <w:rFonts w:hint="eastAsia"/>
          <w:sz w:val="28"/>
          <w:szCs w:val="28"/>
        </w:rPr>
        <w:t>重症监测项目</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系统提供集中、快速临床监护信息录入入口，提供录入信息分类定位，以便于用户方便快捷录入及查看监护数据。</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sz w:val="28"/>
          <w:szCs w:val="28"/>
        </w:rPr>
        <w:t>系统</w:t>
      </w:r>
      <w:r>
        <w:rPr>
          <w:rFonts w:asciiTheme="minorEastAsia" w:hAnsiTheme="minorEastAsia" w:hint="eastAsia"/>
          <w:sz w:val="28"/>
          <w:szCs w:val="28"/>
        </w:rPr>
        <w:t>支持</w:t>
      </w:r>
      <w:r>
        <w:rPr>
          <w:rFonts w:asciiTheme="minorEastAsia" w:hAnsiTheme="minorEastAsia"/>
          <w:sz w:val="28"/>
          <w:szCs w:val="28"/>
        </w:rPr>
        <w:t>从设备自动采集</w:t>
      </w:r>
      <w:r>
        <w:rPr>
          <w:rFonts w:asciiTheme="minorEastAsia" w:hAnsiTheme="minorEastAsia" w:hint="eastAsia"/>
          <w:sz w:val="28"/>
          <w:szCs w:val="28"/>
        </w:rPr>
        <w:t>各类监测</w:t>
      </w:r>
      <w:r>
        <w:rPr>
          <w:rFonts w:asciiTheme="minorEastAsia" w:hAnsiTheme="minorEastAsia"/>
          <w:sz w:val="28"/>
          <w:szCs w:val="28"/>
        </w:rPr>
        <w:t>数据，</w:t>
      </w:r>
      <w:r>
        <w:rPr>
          <w:rFonts w:asciiTheme="minorEastAsia" w:hAnsiTheme="minorEastAsia" w:hint="eastAsia"/>
          <w:sz w:val="28"/>
          <w:szCs w:val="28"/>
        </w:rPr>
        <w:t>可</w:t>
      </w:r>
      <w:r>
        <w:rPr>
          <w:rFonts w:asciiTheme="minorEastAsia" w:hAnsiTheme="minorEastAsia"/>
          <w:sz w:val="28"/>
          <w:szCs w:val="28"/>
        </w:rPr>
        <w:t>支持</w:t>
      </w:r>
      <w:r>
        <w:rPr>
          <w:rFonts w:asciiTheme="minorEastAsia" w:hAnsiTheme="minorEastAsia" w:hint="eastAsia"/>
          <w:sz w:val="28"/>
          <w:szCs w:val="28"/>
        </w:rPr>
        <w:t>按信息类型</w:t>
      </w:r>
      <w:r>
        <w:rPr>
          <w:rFonts w:asciiTheme="minorEastAsia" w:hAnsiTheme="minorEastAsia"/>
          <w:sz w:val="28"/>
          <w:szCs w:val="28"/>
        </w:rPr>
        <w:t>快速定位到所需监测的观察项类别</w:t>
      </w:r>
      <w:r>
        <w:rPr>
          <w:rFonts w:asciiTheme="minorEastAsia" w:hAnsiTheme="minorEastAsia" w:hint="eastAsia"/>
          <w:sz w:val="28"/>
          <w:szCs w:val="28"/>
        </w:rPr>
        <w:t>；</w:t>
      </w:r>
      <w:r>
        <w:rPr>
          <w:rFonts w:asciiTheme="minorEastAsia" w:hAnsiTheme="minorEastAsia"/>
          <w:sz w:val="28"/>
          <w:szCs w:val="28"/>
        </w:rPr>
        <w:t>支持设备数据阈值的设置，当设备采集的数据出现异常时，系统会对异常数据进行颜色标示</w:t>
      </w:r>
      <w:r>
        <w:rPr>
          <w:rFonts w:asciiTheme="minorEastAsia" w:hAnsiTheme="minorEastAsia" w:hint="eastAsia"/>
          <w:sz w:val="28"/>
          <w:szCs w:val="28"/>
        </w:rPr>
        <w:t>；提供监测数据合理性判断，</w:t>
      </w:r>
      <w:r>
        <w:rPr>
          <w:rFonts w:asciiTheme="minorEastAsia" w:hAnsiTheme="minorEastAsia"/>
          <w:sz w:val="28"/>
          <w:szCs w:val="28"/>
        </w:rPr>
        <w:t>以提醒医护人员。</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sz w:val="28"/>
          <w:szCs w:val="28"/>
        </w:rPr>
        <w:t>系统支持对需要记录的出入量条目进行删减和维护，</w:t>
      </w:r>
      <w:r>
        <w:rPr>
          <w:rFonts w:asciiTheme="minorEastAsia" w:hAnsiTheme="minorEastAsia" w:hint="eastAsia"/>
          <w:sz w:val="28"/>
          <w:szCs w:val="28"/>
        </w:rPr>
        <w:t>并可</w:t>
      </w:r>
      <w:r>
        <w:rPr>
          <w:rFonts w:asciiTheme="minorEastAsia" w:hAnsiTheme="minorEastAsia"/>
          <w:sz w:val="28"/>
          <w:szCs w:val="28"/>
        </w:rPr>
        <w:t>根据当前</w:t>
      </w:r>
      <w:r>
        <w:rPr>
          <w:rFonts w:asciiTheme="minorEastAsia" w:hAnsiTheme="minorEastAsia" w:hint="eastAsia"/>
          <w:sz w:val="28"/>
          <w:szCs w:val="28"/>
        </w:rPr>
        <w:t>患者插管</w:t>
      </w:r>
      <w:r>
        <w:rPr>
          <w:rFonts w:asciiTheme="minorEastAsia" w:hAnsiTheme="minorEastAsia"/>
          <w:sz w:val="28"/>
          <w:szCs w:val="28"/>
        </w:rPr>
        <w:t>情况，动态生成出入量记录界面</w:t>
      </w:r>
      <w:r>
        <w:rPr>
          <w:rFonts w:asciiTheme="minorEastAsia" w:hAnsiTheme="minorEastAsia" w:hint="eastAsia"/>
          <w:sz w:val="28"/>
          <w:szCs w:val="28"/>
        </w:rPr>
        <w:t>；</w:t>
      </w:r>
      <w:r>
        <w:rPr>
          <w:rFonts w:asciiTheme="minorEastAsia" w:hAnsiTheme="minorEastAsia"/>
          <w:sz w:val="28"/>
          <w:szCs w:val="28"/>
        </w:rPr>
        <w:t>支持统计医嘱补液的入量</w:t>
      </w:r>
      <w:r>
        <w:rPr>
          <w:rFonts w:asciiTheme="minorEastAsia" w:hAnsiTheme="minorEastAsia" w:hint="eastAsia"/>
          <w:sz w:val="28"/>
          <w:szCs w:val="28"/>
        </w:rPr>
        <w:t>；同时系统提供</w:t>
      </w:r>
      <w:r>
        <w:rPr>
          <w:rFonts w:asciiTheme="minorEastAsia" w:hAnsiTheme="minorEastAsia"/>
          <w:sz w:val="28"/>
          <w:szCs w:val="28"/>
        </w:rPr>
        <w:t>通过不同性状的物质含水量百分比计算液体量。</w:t>
      </w:r>
      <w:r>
        <w:rPr>
          <w:rFonts w:asciiTheme="minorEastAsia" w:hAnsiTheme="minorEastAsia" w:hint="eastAsia"/>
          <w:sz w:val="28"/>
          <w:szCs w:val="28"/>
        </w:rPr>
        <w:t>系统提供统计出量、入</w:t>
      </w:r>
      <w:proofErr w:type="gramStart"/>
      <w:r>
        <w:rPr>
          <w:rFonts w:asciiTheme="minorEastAsia" w:hAnsiTheme="minorEastAsia" w:hint="eastAsia"/>
          <w:sz w:val="28"/>
          <w:szCs w:val="28"/>
        </w:rPr>
        <w:t>量和平</w:t>
      </w:r>
      <w:proofErr w:type="gramEnd"/>
      <w:r>
        <w:rPr>
          <w:rFonts w:asciiTheme="minorEastAsia" w:hAnsiTheme="minorEastAsia" w:hint="eastAsia"/>
          <w:sz w:val="28"/>
          <w:szCs w:val="28"/>
        </w:rPr>
        <w:t>衡量多种统计方案。出入量的计算应包含</w:t>
      </w:r>
      <w:r>
        <w:rPr>
          <w:rFonts w:asciiTheme="minorEastAsia" w:hAnsiTheme="minorEastAsia" w:hint="eastAsia"/>
          <w:sz w:val="28"/>
          <w:szCs w:val="28"/>
        </w:rPr>
        <w:t>C</w:t>
      </w:r>
      <w:r>
        <w:rPr>
          <w:rFonts w:asciiTheme="minorEastAsia" w:hAnsiTheme="minorEastAsia"/>
          <w:sz w:val="28"/>
          <w:szCs w:val="28"/>
        </w:rPr>
        <w:t>RRT</w:t>
      </w:r>
      <w:r>
        <w:rPr>
          <w:rFonts w:asciiTheme="minorEastAsia" w:hAnsiTheme="minorEastAsia" w:hint="eastAsia"/>
          <w:sz w:val="28"/>
          <w:szCs w:val="28"/>
        </w:rPr>
        <w:t>超滤情况。</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支持对所有类别的数据进行人工修正和批量审核</w:t>
      </w:r>
      <w:r>
        <w:rPr>
          <w:rFonts w:asciiTheme="minorEastAsia" w:hAnsiTheme="minorEastAsia" w:hint="eastAsia"/>
          <w:sz w:val="28"/>
          <w:szCs w:val="28"/>
        </w:rPr>
        <w:t>；支持对部分监测项的标准选项录入；</w:t>
      </w:r>
      <w:r>
        <w:rPr>
          <w:rFonts w:asciiTheme="minorEastAsia" w:hAnsiTheme="minorEastAsia"/>
          <w:sz w:val="28"/>
          <w:szCs w:val="28"/>
        </w:rPr>
        <w:t>支持对修正进行权限控制</w:t>
      </w:r>
      <w:r>
        <w:rPr>
          <w:rFonts w:asciiTheme="minorEastAsia" w:hAnsiTheme="minorEastAsia" w:hint="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提供以点选方式录入主观的观察数据，用户可自定义观察项</w:t>
      </w:r>
      <w:r>
        <w:rPr>
          <w:rFonts w:asciiTheme="minorEastAsia" w:hAnsiTheme="minorEastAsia" w:hint="eastAsia"/>
          <w:sz w:val="28"/>
          <w:szCs w:val="28"/>
        </w:rPr>
        <w:t>、出</w:t>
      </w:r>
      <w:r>
        <w:rPr>
          <w:rFonts w:asciiTheme="minorEastAsia" w:hAnsiTheme="minorEastAsia" w:hint="eastAsia"/>
          <w:sz w:val="28"/>
          <w:szCs w:val="28"/>
        </w:rPr>
        <w:lastRenderedPageBreak/>
        <w:t>入量</w:t>
      </w:r>
      <w:r>
        <w:rPr>
          <w:rFonts w:asciiTheme="minorEastAsia" w:hAnsiTheme="minorEastAsia"/>
          <w:sz w:val="28"/>
          <w:szCs w:val="28"/>
        </w:rPr>
        <w:t>模板，可根据专科化需求对观察项模板进行编辑、修改和删除。</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cstheme="minorBidi" w:hint="eastAsia"/>
          <w:sz w:val="28"/>
          <w:szCs w:val="28"/>
        </w:rPr>
        <w:t>（</w:t>
      </w:r>
      <w:r>
        <w:rPr>
          <w:rFonts w:asciiTheme="minorEastAsia" w:hAnsiTheme="minorEastAsia" w:cstheme="minorBidi" w:hint="eastAsia"/>
          <w:sz w:val="28"/>
          <w:szCs w:val="28"/>
        </w:rPr>
        <w:t>6</w:t>
      </w:r>
      <w:r>
        <w:rPr>
          <w:rFonts w:asciiTheme="minorEastAsia" w:hAnsiTheme="minorEastAsia" w:cstheme="minorBidi" w:hint="eastAsia"/>
          <w:sz w:val="28"/>
          <w:szCs w:val="28"/>
        </w:rPr>
        <w:t>）</w:t>
      </w:r>
      <w:r>
        <w:rPr>
          <w:rFonts w:asciiTheme="minorEastAsia" w:hAnsiTheme="minorEastAsia" w:cstheme="minorBidi" w:hint="eastAsia"/>
          <w:sz w:val="28"/>
          <w:szCs w:val="28"/>
        </w:rPr>
        <w:t>系统</w:t>
      </w:r>
      <w:r>
        <w:rPr>
          <w:rFonts w:asciiTheme="minorEastAsia" w:hAnsiTheme="minorEastAsia"/>
          <w:sz w:val="28"/>
          <w:szCs w:val="28"/>
        </w:rPr>
        <w:t>支持根据已知公式对参数进行计算并显示</w:t>
      </w:r>
      <w:r>
        <w:rPr>
          <w:rFonts w:asciiTheme="minorEastAsia" w:hAnsiTheme="minorEastAsia" w:hint="eastAsia"/>
          <w:sz w:val="28"/>
          <w:szCs w:val="28"/>
        </w:rPr>
        <w:t>：</w:t>
      </w:r>
      <w:r>
        <w:rPr>
          <w:rFonts w:asciiTheme="minorEastAsia" w:hAnsiTheme="minorEastAsia"/>
          <w:sz w:val="28"/>
          <w:szCs w:val="28"/>
        </w:rPr>
        <w:t>如输入舒张压和收缩压可计算</w:t>
      </w:r>
      <w:r>
        <w:rPr>
          <w:rFonts w:asciiTheme="minorEastAsia" w:hAnsiTheme="minorEastAsia"/>
          <w:sz w:val="28"/>
          <w:szCs w:val="28"/>
        </w:rPr>
        <w:t>MAP</w:t>
      </w:r>
      <w:r>
        <w:rPr>
          <w:rFonts w:asciiTheme="minorEastAsia" w:hAnsiTheme="minorEastAsia"/>
          <w:sz w:val="28"/>
          <w:szCs w:val="28"/>
        </w:rPr>
        <w:t>数值；其它如</w:t>
      </w:r>
      <w:r>
        <w:rPr>
          <w:rFonts w:asciiTheme="minorEastAsia" w:hAnsiTheme="minorEastAsia"/>
          <w:sz w:val="28"/>
          <w:szCs w:val="28"/>
        </w:rPr>
        <w:t>BMI</w:t>
      </w:r>
      <w:r>
        <w:rPr>
          <w:rFonts w:asciiTheme="minorEastAsia" w:hAnsiTheme="minorEastAsia"/>
          <w:sz w:val="28"/>
          <w:szCs w:val="28"/>
        </w:rPr>
        <w:t>、氧合指数</w:t>
      </w:r>
      <w:r>
        <w:rPr>
          <w:rFonts w:asciiTheme="minorEastAsia" w:hAnsiTheme="minorEastAsia" w:hint="eastAsia"/>
          <w:sz w:val="28"/>
          <w:szCs w:val="28"/>
        </w:rPr>
        <w:t>、</w:t>
      </w:r>
      <w:r>
        <w:rPr>
          <w:rFonts w:asciiTheme="minorEastAsia" w:hAnsiTheme="minorEastAsia" w:hint="eastAsia"/>
          <w:sz w:val="28"/>
          <w:szCs w:val="28"/>
        </w:rPr>
        <w:t>CVP</w:t>
      </w:r>
      <w:r>
        <w:rPr>
          <w:rFonts w:asciiTheme="minorEastAsia" w:hAnsiTheme="minorEastAsia"/>
          <w:sz w:val="28"/>
          <w:szCs w:val="28"/>
        </w:rPr>
        <w:t>均可计算，计算规则支持配置。</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7</w:t>
      </w:r>
      <w:r>
        <w:rPr>
          <w:rFonts w:asciiTheme="minorEastAsia" w:hAnsiTheme="minorEastAsia" w:hint="eastAsia"/>
          <w:sz w:val="28"/>
          <w:szCs w:val="28"/>
        </w:rPr>
        <w:t>）</w:t>
      </w:r>
      <w:r>
        <w:rPr>
          <w:rFonts w:asciiTheme="minorEastAsia" w:hAnsiTheme="minorEastAsia" w:hint="eastAsia"/>
          <w:sz w:val="28"/>
          <w:szCs w:val="28"/>
        </w:rPr>
        <w:t>医护人员</w:t>
      </w:r>
      <w:r>
        <w:rPr>
          <w:rFonts w:asciiTheme="minorEastAsia" w:hAnsiTheme="minorEastAsia"/>
          <w:sz w:val="28"/>
          <w:szCs w:val="28"/>
        </w:rPr>
        <w:t>可以针对不同患者不同病情设置个性化的观察参数。</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8</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支持任意时间点的数据录入。</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护理病情记录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sz w:val="28"/>
          <w:szCs w:val="28"/>
        </w:rPr>
        <w:t>对于护士重复书写的出入院评估、护理措施、病情记录和交班报告文字段落，系统提供模块化模板供用户使用，减少书写时间，规范文书格式；用户可自定义、修改、删减和保存记录模板。</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支持医疗单位、罗马字符、数学字符及其它特殊字符的快速录入。</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医护人员可</w:t>
      </w:r>
      <w:r>
        <w:rPr>
          <w:rFonts w:asciiTheme="minorEastAsia" w:hAnsiTheme="minorEastAsia"/>
          <w:sz w:val="28"/>
          <w:szCs w:val="28"/>
        </w:rPr>
        <w:t>根据班次查看病情记录，按照记录时间进行排序。</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系统支持护理记录与临床行为紧密关联，用户在完成医嘱执行及临床监测时，相应信息即可生成到护理记录中。</w:t>
      </w:r>
    </w:p>
    <w:p w:rsidR="008A4C8E" w:rsidRDefault="00B03375">
      <w:pPr>
        <w:ind w:firstLineChars="300" w:firstLine="840"/>
        <w:rPr>
          <w:sz w:val="28"/>
          <w:szCs w:val="28"/>
        </w:rPr>
      </w:pPr>
      <w:r>
        <w:rPr>
          <w:rFonts w:hint="eastAsia"/>
          <w:sz w:val="28"/>
          <w:szCs w:val="28"/>
        </w:rPr>
        <w:t>5.</w:t>
      </w:r>
      <w:r>
        <w:rPr>
          <w:rFonts w:hint="eastAsia"/>
          <w:sz w:val="28"/>
          <w:szCs w:val="28"/>
        </w:rPr>
        <w:t>风险监测评估</w:t>
      </w:r>
      <w:r>
        <w:rPr>
          <w:sz w:val="28"/>
          <w:szCs w:val="28"/>
        </w:rPr>
        <w:tab/>
      </w:r>
    </w:p>
    <w:p w:rsidR="008A4C8E" w:rsidRDefault="00B03375">
      <w:pPr>
        <w:ind w:firstLineChars="300" w:firstLine="840"/>
        <w:rPr>
          <w:sz w:val="28"/>
          <w:szCs w:val="28"/>
        </w:rPr>
      </w:pPr>
      <w:r>
        <w:rPr>
          <w:rFonts w:hint="eastAsia"/>
          <w:sz w:val="28"/>
          <w:szCs w:val="28"/>
        </w:rPr>
        <w:t>A.</w:t>
      </w:r>
      <w:r>
        <w:rPr>
          <w:rFonts w:hint="eastAsia"/>
          <w:sz w:val="28"/>
          <w:szCs w:val="28"/>
        </w:rPr>
        <w:t>重症病情</w:t>
      </w:r>
      <w:r>
        <w:rPr>
          <w:sz w:val="28"/>
          <w:szCs w:val="28"/>
        </w:rPr>
        <w:t>评分</w:t>
      </w:r>
      <w:r>
        <w:rPr>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提供</w:t>
      </w:r>
      <w:r>
        <w:rPr>
          <w:rFonts w:asciiTheme="minorEastAsia" w:hAnsiTheme="minorEastAsia" w:hint="eastAsia"/>
          <w:sz w:val="28"/>
          <w:szCs w:val="28"/>
        </w:rPr>
        <w:t>重症医学</w:t>
      </w:r>
      <w:r>
        <w:rPr>
          <w:rFonts w:asciiTheme="minorEastAsia" w:hAnsiTheme="minorEastAsia"/>
          <w:sz w:val="28"/>
          <w:szCs w:val="28"/>
        </w:rPr>
        <w:t>常见的重症医学相关评分供医护人员对患者病情评估时使用</w:t>
      </w:r>
      <w:r>
        <w:rPr>
          <w:rFonts w:asciiTheme="minorEastAsia" w:hAnsiTheme="minorEastAsia" w:hint="eastAsia"/>
          <w:sz w:val="28"/>
          <w:szCs w:val="28"/>
        </w:rPr>
        <w:t>，包括</w:t>
      </w:r>
      <w:r>
        <w:rPr>
          <w:rFonts w:asciiTheme="minorEastAsia" w:hAnsiTheme="minorEastAsia"/>
          <w:sz w:val="28"/>
          <w:szCs w:val="28"/>
        </w:rPr>
        <w:t>APACHE II</w:t>
      </w:r>
      <w:r>
        <w:rPr>
          <w:rFonts w:asciiTheme="minorEastAsia" w:hAnsiTheme="minorEastAsia"/>
          <w:sz w:val="28"/>
          <w:szCs w:val="28"/>
        </w:rPr>
        <w:t>急性生理学及慢性健康评分、</w:t>
      </w:r>
      <w:r>
        <w:rPr>
          <w:rFonts w:asciiTheme="minorEastAsia" w:hAnsiTheme="minorEastAsia"/>
          <w:sz w:val="28"/>
          <w:szCs w:val="28"/>
        </w:rPr>
        <w:t>GCS</w:t>
      </w:r>
      <w:r>
        <w:rPr>
          <w:rFonts w:asciiTheme="minorEastAsia" w:hAnsiTheme="minorEastAsia"/>
          <w:sz w:val="28"/>
          <w:szCs w:val="28"/>
        </w:rPr>
        <w:t>格拉斯哥昏迷评分</w:t>
      </w:r>
      <w:r>
        <w:rPr>
          <w:rFonts w:asciiTheme="minorEastAsia" w:hAnsiTheme="minorEastAsia" w:hint="eastAsia"/>
          <w:sz w:val="28"/>
          <w:szCs w:val="28"/>
        </w:rPr>
        <w:t>（</w:t>
      </w:r>
      <w:r>
        <w:rPr>
          <w:rFonts w:asciiTheme="minorEastAsia" w:hAnsiTheme="minorEastAsia"/>
          <w:sz w:val="28"/>
          <w:szCs w:val="28"/>
        </w:rPr>
        <w:t>Glasgow</w:t>
      </w:r>
      <w:r>
        <w:rPr>
          <w:rFonts w:asciiTheme="minorEastAsia" w:hAnsiTheme="minorEastAsia" w:hint="eastAsia"/>
          <w:sz w:val="28"/>
          <w:szCs w:val="28"/>
        </w:rPr>
        <w:t>）</w:t>
      </w:r>
      <w:r>
        <w:rPr>
          <w:rFonts w:asciiTheme="minorEastAsia" w:hAnsiTheme="minorEastAsia"/>
          <w:sz w:val="28"/>
          <w:szCs w:val="28"/>
        </w:rPr>
        <w:t>、</w:t>
      </w:r>
      <w:r>
        <w:rPr>
          <w:rFonts w:asciiTheme="minorEastAsia" w:hAnsiTheme="minorEastAsia"/>
          <w:sz w:val="28"/>
          <w:szCs w:val="28"/>
        </w:rPr>
        <w:t>SOFA</w:t>
      </w:r>
      <w:r>
        <w:rPr>
          <w:rFonts w:asciiTheme="minorEastAsia" w:hAnsiTheme="minorEastAsia"/>
          <w:sz w:val="28"/>
          <w:szCs w:val="28"/>
        </w:rPr>
        <w:t>序贯器官衰竭估计评分</w:t>
      </w:r>
      <w:r>
        <w:rPr>
          <w:rFonts w:asciiTheme="minorEastAsia" w:hAnsiTheme="minorEastAsia" w:hint="eastAsia"/>
          <w:sz w:val="28"/>
          <w:szCs w:val="28"/>
        </w:rPr>
        <w:t>、</w:t>
      </w:r>
      <w:r>
        <w:rPr>
          <w:rFonts w:asciiTheme="minorEastAsia" w:hAnsiTheme="minorEastAsia"/>
          <w:sz w:val="28"/>
          <w:szCs w:val="28"/>
        </w:rPr>
        <w:t>NUTRIC</w:t>
      </w:r>
      <w:r>
        <w:rPr>
          <w:rFonts w:asciiTheme="minorEastAsia" w:hAnsiTheme="minorEastAsia"/>
          <w:sz w:val="28"/>
          <w:szCs w:val="28"/>
        </w:rPr>
        <w:t>评分量表</w:t>
      </w:r>
      <w:r>
        <w:rPr>
          <w:rFonts w:asciiTheme="minorEastAsia" w:hAnsiTheme="minorEastAsia" w:hint="eastAsia"/>
          <w:sz w:val="28"/>
          <w:szCs w:val="28"/>
        </w:rPr>
        <w:t>、简易肠胃功能评分、</w:t>
      </w:r>
      <w:r>
        <w:rPr>
          <w:rFonts w:asciiTheme="minorEastAsia" w:hAnsiTheme="minorEastAsia"/>
          <w:sz w:val="28"/>
          <w:szCs w:val="28"/>
        </w:rPr>
        <w:t>SAS Riker</w:t>
      </w:r>
      <w:r>
        <w:rPr>
          <w:rFonts w:asciiTheme="minorEastAsia" w:hAnsiTheme="minorEastAsia"/>
          <w:sz w:val="28"/>
          <w:szCs w:val="28"/>
        </w:rPr>
        <w:t>镇静</w:t>
      </w:r>
      <w:r>
        <w:rPr>
          <w:rFonts w:asciiTheme="minorEastAsia" w:hAnsiTheme="minorEastAsia" w:hint="eastAsia"/>
          <w:sz w:val="28"/>
          <w:szCs w:val="28"/>
        </w:rPr>
        <w:t>/</w:t>
      </w:r>
      <w:r>
        <w:rPr>
          <w:rFonts w:asciiTheme="minorEastAsia" w:hAnsiTheme="minorEastAsia"/>
          <w:sz w:val="28"/>
          <w:szCs w:val="28"/>
        </w:rPr>
        <w:t>躁动评分</w:t>
      </w:r>
      <w:r>
        <w:rPr>
          <w:rFonts w:asciiTheme="minorEastAsia" w:hAnsiTheme="minorEastAsia" w:hint="eastAsia"/>
          <w:sz w:val="28"/>
          <w:szCs w:val="28"/>
        </w:rPr>
        <w:t>、压</w:t>
      </w:r>
      <w:proofErr w:type="gramStart"/>
      <w:r>
        <w:rPr>
          <w:rFonts w:asciiTheme="minorEastAsia" w:hAnsiTheme="minorEastAsia" w:hint="eastAsia"/>
          <w:sz w:val="28"/>
          <w:szCs w:val="28"/>
        </w:rPr>
        <w:t>疮危险</w:t>
      </w:r>
      <w:proofErr w:type="gramEnd"/>
      <w:r>
        <w:rPr>
          <w:rFonts w:asciiTheme="minorEastAsia" w:hAnsiTheme="minorEastAsia" w:hint="eastAsia"/>
          <w:sz w:val="28"/>
          <w:szCs w:val="28"/>
        </w:rPr>
        <w:t>因素</w:t>
      </w:r>
      <w:r>
        <w:rPr>
          <w:rFonts w:asciiTheme="minorEastAsia" w:hAnsiTheme="minorEastAsia"/>
          <w:sz w:val="28"/>
          <w:szCs w:val="28"/>
        </w:rPr>
        <w:t>Braden</w:t>
      </w:r>
      <w:r>
        <w:rPr>
          <w:rFonts w:asciiTheme="minorEastAsia" w:hAnsiTheme="minorEastAsia"/>
          <w:sz w:val="28"/>
          <w:szCs w:val="28"/>
        </w:rPr>
        <w:t>评分</w:t>
      </w:r>
      <w:r>
        <w:rPr>
          <w:rFonts w:asciiTheme="minorEastAsia" w:hAnsiTheme="minorEastAsia" w:hint="eastAsia"/>
          <w:sz w:val="28"/>
          <w:szCs w:val="28"/>
        </w:rPr>
        <w:t>、</w:t>
      </w:r>
      <w:r>
        <w:rPr>
          <w:rFonts w:asciiTheme="minorEastAsia" w:hAnsiTheme="minorEastAsia"/>
          <w:sz w:val="28"/>
          <w:szCs w:val="28"/>
        </w:rPr>
        <w:t>Ramsay</w:t>
      </w:r>
      <w:r>
        <w:rPr>
          <w:rFonts w:asciiTheme="minorEastAsia" w:hAnsiTheme="minorEastAsia"/>
          <w:sz w:val="28"/>
          <w:szCs w:val="28"/>
        </w:rPr>
        <w:t>镇静评分</w:t>
      </w:r>
      <w:r>
        <w:rPr>
          <w:rFonts w:asciiTheme="minorEastAsia" w:hAnsiTheme="minorEastAsia" w:hint="eastAsia"/>
          <w:sz w:val="28"/>
          <w:szCs w:val="28"/>
        </w:rPr>
        <w:t>、机械通气患者的</w:t>
      </w:r>
      <w:r>
        <w:rPr>
          <w:rFonts w:asciiTheme="minorEastAsia" w:hAnsiTheme="minorEastAsia"/>
          <w:sz w:val="28"/>
          <w:szCs w:val="28"/>
        </w:rPr>
        <w:t>Brussels</w:t>
      </w:r>
      <w:r>
        <w:rPr>
          <w:rFonts w:asciiTheme="minorEastAsia" w:hAnsiTheme="minorEastAsia"/>
          <w:sz w:val="28"/>
          <w:szCs w:val="28"/>
        </w:rPr>
        <w:t>镇静评分。</w:t>
      </w:r>
      <w:r>
        <w:rPr>
          <w:rFonts w:asciiTheme="minorEastAsia" w:hAnsiTheme="minorEastAsia" w:hint="eastAsia"/>
          <w:sz w:val="28"/>
          <w:szCs w:val="28"/>
        </w:rPr>
        <w:t>V</w:t>
      </w:r>
      <w:r>
        <w:rPr>
          <w:rFonts w:asciiTheme="minorEastAsia" w:hAnsiTheme="minorEastAsia"/>
          <w:sz w:val="28"/>
          <w:szCs w:val="28"/>
        </w:rPr>
        <w:t>TE</w:t>
      </w:r>
      <w:r>
        <w:rPr>
          <w:rFonts w:asciiTheme="minorEastAsia" w:hAnsiTheme="minorEastAsia" w:hint="eastAsia"/>
          <w:sz w:val="28"/>
          <w:szCs w:val="28"/>
        </w:rPr>
        <w:t>风险、</w:t>
      </w:r>
      <w:r>
        <w:rPr>
          <w:rFonts w:asciiTheme="minorEastAsia" w:hAnsiTheme="minorEastAsia" w:hint="eastAsia"/>
          <w:sz w:val="28"/>
          <w:szCs w:val="28"/>
        </w:rPr>
        <w:t>P</w:t>
      </w:r>
      <w:r>
        <w:rPr>
          <w:rFonts w:asciiTheme="minorEastAsia" w:hAnsiTheme="minorEastAsia"/>
          <w:sz w:val="28"/>
          <w:szCs w:val="28"/>
        </w:rPr>
        <w:t>E</w:t>
      </w:r>
      <w:r>
        <w:rPr>
          <w:rFonts w:asciiTheme="minorEastAsia" w:hAnsiTheme="minorEastAsia" w:hint="eastAsia"/>
          <w:sz w:val="28"/>
          <w:szCs w:val="28"/>
        </w:rPr>
        <w:t>风险、以及心内科等相关评分，可根据需求增加评分内容。</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能</w:t>
      </w:r>
      <w:r>
        <w:rPr>
          <w:rFonts w:asciiTheme="minorEastAsia" w:hAnsiTheme="minorEastAsia" w:hint="eastAsia"/>
          <w:sz w:val="28"/>
          <w:szCs w:val="28"/>
        </w:rPr>
        <w:t>够</w:t>
      </w:r>
      <w:r>
        <w:rPr>
          <w:rFonts w:asciiTheme="minorEastAsia" w:hAnsiTheme="minorEastAsia"/>
          <w:sz w:val="28"/>
          <w:szCs w:val="28"/>
        </w:rPr>
        <w:t>动态展示患者的各项评分，并自动绘出评分结果变化趋势曲</w:t>
      </w:r>
      <w:r>
        <w:rPr>
          <w:rFonts w:asciiTheme="minorEastAsia" w:hAnsiTheme="minorEastAsia"/>
          <w:sz w:val="28"/>
          <w:szCs w:val="28"/>
        </w:rPr>
        <w:lastRenderedPageBreak/>
        <w:t>线，支持快速切换查看不同患者的评分变化趋势和评分详情。</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提供常见的评分模板，支持用户增加、保存、修改、删除、预览和打印各种评分，并且可以根据需求自定义评分项目和规则。</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支持患者信息提取，筛选评分所需的临床数据，并且转换评分内容相应分值，极大节省时间。</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sz w:val="28"/>
          <w:szCs w:val="28"/>
        </w:rPr>
        <w:t>对于每项自动提取的数据，</w:t>
      </w:r>
      <w:r>
        <w:rPr>
          <w:rFonts w:asciiTheme="minorEastAsia" w:hAnsiTheme="minorEastAsia" w:hint="eastAsia"/>
          <w:sz w:val="28"/>
          <w:szCs w:val="28"/>
        </w:rPr>
        <w:t>系统</w:t>
      </w:r>
      <w:r>
        <w:rPr>
          <w:rFonts w:asciiTheme="minorEastAsia" w:hAnsiTheme="minorEastAsia"/>
          <w:sz w:val="28"/>
          <w:szCs w:val="28"/>
        </w:rPr>
        <w:t>支持参考值及其分值的显示，便于医生跟踪和查验计算过程，并进行修正，进一步提高</w:t>
      </w:r>
      <w:r>
        <w:rPr>
          <w:rFonts w:asciiTheme="minorEastAsia" w:hAnsiTheme="minorEastAsia"/>
          <w:sz w:val="28"/>
          <w:szCs w:val="28"/>
        </w:rPr>
        <w:t>评分的准确性。</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导管监测记录</w:t>
      </w:r>
      <w:r>
        <w:rPr>
          <w:rFonts w:ascii="宋体" w:eastAsia="宋体" w:hAnsi="宋体" w:cs="宋体" w:hint="eastAsia"/>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提供对患者导管的集中管理，支持以甘特图的形式显示患者导管总体情况</w:t>
      </w:r>
      <w:r>
        <w:rPr>
          <w:rFonts w:asciiTheme="minorEastAsia" w:hAnsiTheme="minorEastAsia" w:hint="eastAsia"/>
          <w:sz w:val="28"/>
          <w:szCs w:val="28"/>
        </w:rPr>
        <w:t>，便于医护人员了解患者各类导管的管理信息。</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提供符合医疗规范的人体部位字典，支持与不同类型导管的插管部位匹配，辅助护士进行快速、准确的插拔管记录。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sz w:val="28"/>
          <w:szCs w:val="28"/>
        </w:rPr>
        <w:t>医护人员可新增、修改、拔除导管，并记录插管时间、拔管时间、导管类型、规格、长度、引流液颜色、性质、流量、穿刺部位、</w:t>
      </w:r>
      <w:r>
        <w:rPr>
          <w:rFonts w:asciiTheme="minorEastAsia" w:hAnsiTheme="minorEastAsia" w:hint="eastAsia"/>
          <w:sz w:val="28"/>
          <w:szCs w:val="28"/>
        </w:rPr>
        <w:t>导管周围的</w:t>
      </w:r>
      <w:r>
        <w:rPr>
          <w:rFonts w:asciiTheme="minorEastAsia" w:hAnsiTheme="minorEastAsia"/>
          <w:sz w:val="28"/>
          <w:szCs w:val="28"/>
        </w:rPr>
        <w:t>皮肤情况信息。</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支持导管有效期管理，导管超期会标注，便于医护人员及时更换导管。</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提供各类导管事件的知识库支撑，支持对患者导管事件的监测、记录以及相应护理措施的执行记录。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6</w:t>
      </w:r>
      <w:r>
        <w:rPr>
          <w:rFonts w:asciiTheme="minorEastAsia" w:hAnsiTheme="minorEastAsia" w:hint="eastAsia"/>
          <w:sz w:val="28"/>
          <w:szCs w:val="28"/>
        </w:rPr>
        <w:t>）</w:t>
      </w:r>
      <w:r>
        <w:rPr>
          <w:rFonts w:asciiTheme="minorEastAsia" w:hAnsiTheme="minorEastAsia" w:hint="eastAsia"/>
          <w:sz w:val="28"/>
          <w:szCs w:val="28"/>
        </w:rPr>
        <w:t>系统支持</w:t>
      </w:r>
      <w:r>
        <w:rPr>
          <w:rFonts w:asciiTheme="minorEastAsia" w:hAnsiTheme="minorEastAsia"/>
          <w:sz w:val="28"/>
          <w:szCs w:val="28"/>
        </w:rPr>
        <w:t>统计患者的引流量，</w:t>
      </w:r>
      <w:r>
        <w:rPr>
          <w:rFonts w:asciiTheme="minorEastAsia" w:hAnsiTheme="minorEastAsia" w:hint="eastAsia"/>
          <w:sz w:val="28"/>
          <w:szCs w:val="28"/>
        </w:rPr>
        <w:t>出量汇总后</w:t>
      </w:r>
      <w:r>
        <w:rPr>
          <w:rFonts w:asciiTheme="minorEastAsia" w:hAnsiTheme="minorEastAsia"/>
          <w:sz w:val="28"/>
          <w:szCs w:val="28"/>
        </w:rPr>
        <w:t>生成出量动态图，并关联到出入量统计中。</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皮肤综合管理</w:t>
      </w:r>
      <w:r>
        <w:rPr>
          <w:rFonts w:ascii="宋体" w:eastAsia="宋体" w:hAnsi="宋体" w:cs="宋体" w:hint="eastAsia"/>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系统为提供</w:t>
      </w:r>
      <w:r>
        <w:rPr>
          <w:rFonts w:asciiTheme="minorEastAsia" w:hAnsiTheme="minorEastAsia" w:hint="eastAsia"/>
          <w:sz w:val="28"/>
          <w:szCs w:val="28"/>
        </w:rPr>
        <w:t>3</w:t>
      </w:r>
      <w:r>
        <w:rPr>
          <w:rFonts w:asciiTheme="minorEastAsia" w:hAnsiTheme="minorEastAsia"/>
          <w:sz w:val="28"/>
          <w:szCs w:val="28"/>
        </w:rPr>
        <w:t>D</w:t>
      </w:r>
      <w:r>
        <w:rPr>
          <w:rFonts w:asciiTheme="minorEastAsia" w:hAnsiTheme="minorEastAsia" w:hint="eastAsia"/>
          <w:sz w:val="28"/>
          <w:szCs w:val="28"/>
        </w:rPr>
        <w:t>人体示意图，提供人体图上皮肤损伤常见部位定义功能，提供不同人体图模型，以适应不同皮损类型的皮肤观察记录。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系统支持标识可定义，用于标注不同类型皮损信息及严重程度。</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系统适应不同科室电脑分辨率的差异，支持根据不同分辨率显示皮肤管理预设视图。</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系统提供皮肤管理知识库，提供不同类型皮损的监测信息记录，并呈现对应的处理措施。</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系统支持图片等附件导入，并可支持在线预览图片。</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6</w:t>
      </w:r>
      <w:r>
        <w:rPr>
          <w:rFonts w:asciiTheme="minorEastAsia" w:hAnsiTheme="minorEastAsia" w:hint="eastAsia"/>
          <w:sz w:val="28"/>
          <w:szCs w:val="28"/>
        </w:rPr>
        <w:t>）</w:t>
      </w:r>
      <w:r>
        <w:rPr>
          <w:rFonts w:asciiTheme="minorEastAsia" w:hAnsiTheme="minorEastAsia" w:hint="eastAsia"/>
          <w:sz w:val="28"/>
          <w:szCs w:val="28"/>
        </w:rPr>
        <w:t>系统支持对不同皮损类型进行风险评估，并支持评估值使用不同的危重等级颜色表示。</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7</w:t>
      </w:r>
      <w:r>
        <w:rPr>
          <w:rFonts w:asciiTheme="minorEastAsia" w:hAnsiTheme="minorEastAsia" w:hint="eastAsia"/>
          <w:sz w:val="28"/>
          <w:szCs w:val="28"/>
        </w:rPr>
        <w:t>）</w:t>
      </w:r>
      <w:r>
        <w:rPr>
          <w:rFonts w:asciiTheme="minorEastAsia" w:hAnsiTheme="minorEastAsia" w:hint="eastAsia"/>
          <w:sz w:val="28"/>
          <w:szCs w:val="28"/>
        </w:rPr>
        <w:t>系统</w:t>
      </w:r>
      <w:proofErr w:type="gramStart"/>
      <w:r>
        <w:rPr>
          <w:rFonts w:asciiTheme="minorEastAsia" w:hAnsiTheme="minorEastAsia" w:hint="eastAsia"/>
          <w:sz w:val="28"/>
          <w:szCs w:val="28"/>
        </w:rPr>
        <w:t>需支持</w:t>
      </w:r>
      <w:proofErr w:type="gramEnd"/>
      <w:r>
        <w:rPr>
          <w:rFonts w:asciiTheme="minorEastAsia" w:hAnsiTheme="minorEastAsia" w:hint="eastAsia"/>
          <w:sz w:val="28"/>
          <w:szCs w:val="28"/>
        </w:rPr>
        <w:t>人体示意图自定义配置功能：支持不同业务场景的人体示意图模板管理；支持对医学标准人体部位名称、范围、坐标、样式进行可视化定义，包括轮廓、填充效果的个性化设置；支持部位风格一致化设定。</w:t>
      </w:r>
    </w:p>
    <w:p w:rsidR="008A4C8E" w:rsidRDefault="00B03375">
      <w:pPr>
        <w:ind w:firstLineChars="300" w:firstLine="840"/>
        <w:rPr>
          <w:sz w:val="28"/>
          <w:szCs w:val="28"/>
        </w:rPr>
      </w:pPr>
      <w:r>
        <w:rPr>
          <w:rFonts w:hint="eastAsia"/>
          <w:sz w:val="28"/>
          <w:szCs w:val="28"/>
        </w:rPr>
        <w:t>6.</w:t>
      </w:r>
      <w:r>
        <w:rPr>
          <w:rFonts w:hint="eastAsia"/>
          <w:sz w:val="28"/>
          <w:szCs w:val="28"/>
        </w:rPr>
        <w:t>重症信息总</w:t>
      </w:r>
      <w:proofErr w:type="gramStart"/>
      <w:r>
        <w:rPr>
          <w:rFonts w:hint="eastAsia"/>
          <w:sz w:val="28"/>
          <w:szCs w:val="28"/>
        </w:rPr>
        <w:t>览</w:t>
      </w:r>
      <w:proofErr w:type="gramEnd"/>
    </w:p>
    <w:p w:rsidR="008A4C8E" w:rsidRDefault="00B03375">
      <w:pPr>
        <w:pStyle w:val="2"/>
        <w:ind w:firstLineChars="300" w:firstLine="840"/>
        <w:rPr>
          <w:rFonts w:asciiTheme="minorEastAsia" w:eastAsiaTheme="minorEastAsia" w:hAnsiTheme="minorEastAsia"/>
          <w:sz w:val="28"/>
          <w:szCs w:val="28"/>
        </w:rPr>
      </w:pPr>
      <w:r>
        <w:rPr>
          <w:rFonts w:ascii="宋体" w:eastAsia="宋体" w:hAnsi="宋体" w:cs="宋体" w:hint="eastAsia"/>
          <w:b w:val="0"/>
          <w:bCs/>
          <w:sz w:val="28"/>
          <w:szCs w:val="28"/>
        </w:rPr>
        <w:t>A.</w:t>
      </w:r>
      <w:r>
        <w:rPr>
          <w:rFonts w:ascii="宋体" w:eastAsia="宋体" w:hAnsi="宋体" w:cs="宋体" w:hint="eastAsia"/>
          <w:b w:val="0"/>
          <w:bCs/>
          <w:sz w:val="28"/>
          <w:szCs w:val="28"/>
        </w:rPr>
        <w:t>病情信息概览</w:t>
      </w:r>
      <w:r>
        <w:rPr>
          <w:rFonts w:asciiTheme="minorEastAsia" w:eastAsiaTheme="minorEastAsia" w:hAnsiTheme="minorEastAsia"/>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sz w:val="28"/>
          <w:szCs w:val="28"/>
        </w:rPr>
        <w:t>按照</w:t>
      </w:r>
      <w:r>
        <w:rPr>
          <w:rFonts w:asciiTheme="minorEastAsia" w:hAnsiTheme="minorEastAsia" w:hint="eastAsia"/>
          <w:sz w:val="28"/>
          <w:szCs w:val="28"/>
        </w:rPr>
        <w:t>医疗</w:t>
      </w:r>
      <w:r>
        <w:rPr>
          <w:rFonts w:asciiTheme="minorEastAsia" w:hAnsiTheme="minorEastAsia"/>
          <w:sz w:val="28"/>
          <w:szCs w:val="28"/>
        </w:rPr>
        <w:t>工作</w:t>
      </w:r>
      <w:r>
        <w:rPr>
          <w:rFonts w:asciiTheme="minorEastAsia" w:hAnsiTheme="minorEastAsia" w:hint="eastAsia"/>
          <w:sz w:val="28"/>
          <w:szCs w:val="28"/>
        </w:rPr>
        <w:t>特点</w:t>
      </w:r>
      <w:r>
        <w:rPr>
          <w:rFonts w:asciiTheme="minorEastAsia" w:hAnsiTheme="minorEastAsia"/>
          <w:sz w:val="28"/>
          <w:szCs w:val="28"/>
        </w:rPr>
        <w:t>，系统</w:t>
      </w:r>
      <w:r>
        <w:rPr>
          <w:rFonts w:asciiTheme="minorEastAsia" w:hAnsiTheme="minorEastAsia" w:hint="eastAsia"/>
          <w:sz w:val="28"/>
          <w:szCs w:val="28"/>
        </w:rPr>
        <w:t>为医护人员</w:t>
      </w:r>
      <w:r>
        <w:rPr>
          <w:rFonts w:asciiTheme="minorEastAsia" w:hAnsiTheme="minorEastAsia"/>
          <w:sz w:val="28"/>
          <w:szCs w:val="28"/>
        </w:rPr>
        <w:t>提供患者</w:t>
      </w:r>
      <w:r>
        <w:rPr>
          <w:rFonts w:asciiTheme="minorEastAsia" w:hAnsiTheme="minorEastAsia" w:hint="eastAsia"/>
          <w:sz w:val="28"/>
          <w:szCs w:val="28"/>
        </w:rPr>
        <w:t>病情信息的</w:t>
      </w:r>
      <w:r>
        <w:rPr>
          <w:rFonts w:asciiTheme="minorEastAsia" w:hAnsiTheme="minorEastAsia"/>
          <w:sz w:val="28"/>
          <w:szCs w:val="28"/>
        </w:rPr>
        <w:t>概览视图</w:t>
      </w:r>
      <w:r>
        <w:rPr>
          <w:rFonts w:asciiTheme="minorEastAsia" w:hAnsiTheme="minorEastAsia" w:hint="eastAsia"/>
          <w:sz w:val="28"/>
          <w:szCs w:val="28"/>
        </w:rPr>
        <w:t>，并在同一个页面展示，供医护人员统一的调取和查看。概览视图包含生命体征趋势、出入量趋势、医嘱及医嘱执行情况、检验和检查报告、血气分析结果</w:t>
      </w:r>
      <w:r>
        <w:rPr>
          <w:rFonts w:asciiTheme="minorEastAsia" w:hAnsiTheme="minor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系统支持</w:t>
      </w:r>
      <w:r>
        <w:rPr>
          <w:rFonts w:asciiTheme="minorEastAsia" w:hAnsiTheme="minorEastAsia"/>
          <w:sz w:val="28"/>
          <w:szCs w:val="28"/>
        </w:rPr>
        <w:t>动态显示主要生命体征趋势，支持单</w:t>
      </w:r>
      <w:r>
        <w:rPr>
          <w:rFonts w:asciiTheme="minorEastAsia" w:hAnsiTheme="minorEastAsia" w:hint="eastAsia"/>
          <w:sz w:val="28"/>
          <w:szCs w:val="28"/>
        </w:rPr>
        <w:t>个</w:t>
      </w:r>
      <w:r>
        <w:rPr>
          <w:rFonts w:asciiTheme="minorEastAsia" w:hAnsiTheme="minorEastAsia"/>
          <w:sz w:val="28"/>
          <w:szCs w:val="28"/>
        </w:rPr>
        <w:t>指标或多</w:t>
      </w:r>
      <w:r>
        <w:rPr>
          <w:rFonts w:asciiTheme="minorEastAsia" w:hAnsiTheme="minorEastAsia" w:hint="eastAsia"/>
          <w:sz w:val="28"/>
          <w:szCs w:val="28"/>
        </w:rPr>
        <w:t>个</w:t>
      </w:r>
      <w:r>
        <w:rPr>
          <w:rFonts w:asciiTheme="minorEastAsia" w:hAnsiTheme="minorEastAsia"/>
          <w:sz w:val="28"/>
          <w:szCs w:val="28"/>
        </w:rPr>
        <w:t>指标</w:t>
      </w:r>
      <w:r>
        <w:rPr>
          <w:rFonts w:asciiTheme="minorEastAsia" w:hAnsiTheme="minorEastAsia" w:hint="eastAsia"/>
          <w:sz w:val="28"/>
          <w:szCs w:val="28"/>
        </w:rPr>
        <w:t>的</w:t>
      </w:r>
      <w:r>
        <w:rPr>
          <w:rFonts w:asciiTheme="minorEastAsia" w:hAnsiTheme="minorEastAsia"/>
          <w:sz w:val="28"/>
          <w:szCs w:val="28"/>
        </w:rPr>
        <w:t>对比查看，</w:t>
      </w:r>
      <w:r>
        <w:rPr>
          <w:rFonts w:asciiTheme="minorEastAsia" w:hAnsiTheme="minorEastAsia" w:hint="eastAsia"/>
          <w:sz w:val="28"/>
          <w:szCs w:val="28"/>
        </w:rPr>
        <w:t>可以根据重点关注的生命体征，自由切换隐藏或显示，便于医护进行观察。生命体征</w:t>
      </w:r>
      <w:r>
        <w:rPr>
          <w:rFonts w:asciiTheme="minorEastAsia" w:hAnsiTheme="minorEastAsia"/>
          <w:sz w:val="28"/>
          <w:szCs w:val="28"/>
        </w:rPr>
        <w:t>趋势</w:t>
      </w:r>
      <w:proofErr w:type="gramStart"/>
      <w:r>
        <w:rPr>
          <w:rFonts w:asciiTheme="minorEastAsia" w:hAnsiTheme="minorEastAsia"/>
          <w:sz w:val="28"/>
          <w:szCs w:val="28"/>
        </w:rPr>
        <w:t>图支持</w:t>
      </w:r>
      <w:proofErr w:type="gramEnd"/>
      <w:r>
        <w:rPr>
          <w:rFonts w:asciiTheme="minorEastAsia" w:hAnsiTheme="minorEastAsia"/>
          <w:sz w:val="28"/>
          <w:szCs w:val="28"/>
        </w:rPr>
        <w:t>导出</w:t>
      </w:r>
      <w:r>
        <w:rPr>
          <w:rFonts w:asciiTheme="minorEastAsia" w:hAnsiTheme="minorEastAsia" w:hint="eastAsia"/>
          <w:sz w:val="28"/>
          <w:szCs w:val="28"/>
        </w:rPr>
        <w:t>功能。</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系统支持</w:t>
      </w:r>
      <w:r>
        <w:rPr>
          <w:rFonts w:asciiTheme="minorEastAsia" w:hAnsiTheme="minorEastAsia"/>
          <w:sz w:val="28"/>
          <w:szCs w:val="28"/>
        </w:rPr>
        <w:t>动态显示最近一段时间的出入量变化趋势，对总出量、</w:t>
      </w:r>
      <w:proofErr w:type="gramStart"/>
      <w:r>
        <w:rPr>
          <w:rFonts w:asciiTheme="minorEastAsia" w:hAnsiTheme="minorEastAsia"/>
          <w:sz w:val="28"/>
          <w:szCs w:val="28"/>
        </w:rPr>
        <w:t>总入量</w:t>
      </w:r>
      <w:proofErr w:type="gramEnd"/>
      <w:r>
        <w:rPr>
          <w:rFonts w:asciiTheme="minorEastAsia" w:hAnsiTheme="minorEastAsia"/>
          <w:sz w:val="28"/>
          <w:szCs w:val="28"/>
        </w:rPr>
        <w:t>及平衡量进行汇总</w:t>
      </w:r>
      <w:r>
        <w:rPr>
          <w:rFonts w:asciiTheme="minorEastAsia" w:hAnsiTheme="minorEastAsia" w:hint="eastAsia"/>
          <w:sz w:val="28"/>
          <w:szCs w:val="28"/>
        </w:rPr>
        <w:t>展示</w:t>
      </w:r>
      <w:r>
        <w:rPr>
          <w:rFonts w:asciiTheme="minorEastAsia" w:hAnsiTheme="minor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能够显示患者最近一段时间的医嘱</w:t>
      </w:r>
      <w:r>
        <w:rPr>
          <w:rFonts w:asciiTheme="minorEastAsia" w:hAnsiTheme="minorEastAsia" w:hint="eastAsia"/>
          <w:sz w:val="28"/>
          <w:szCs w:val="28"/>
        </w:rPr>
        <w:t>用药</w:t>
      </w:r>
      <w:r>
        <w:rPr>
          <w:rFonts w:asciiTheme="minorEastAsia" w:hAnsiTheme="minorEastAsia"/>
          <w:sz w:val="28"/>
          <w:szCs w:val="28"/>
        </w:rPr>
        <w:t>、</w:t>
      </w:r>
      <w:r>
        <w:rPr>
          <w:rFonts w:asciiTheme="minorEastAsia" w:hAnsiTheme="minorEastAsia" w:hint="eastAsia"/>
          <w:sz w:val="28"/>
          <w:szCs w:val="28"/>
        </w:rPr>
        <w:t>关注检验项目</w:t>
      </w:r>
      <w:r>
        <w:rPr>
          <w:rFonts w:asciiTheme="minorEastAsia" w:hAnsiTheme="minorEastAsia"/>
          <w:sz w:val="28"/>
          <w:szCs w:val="28"/>
        </w:rPr>
        <w:t>、</w:t>
      </w:r>
      <w:r>
        <w:rPr>
          <w:rFonts w:asciiTheme="minorEastAsia" w:hAnsiTheme="minorEastAsia" w:hint="eastAsia"/>
          <w:sz w:val="28"/>
          <w:szCs w:val="28"/>
        </w:rPr>
        <w:t>血气分析</w:t>
      </w:r>
      <w:r>
        <w:rPr>
          <w:rFonts w:asciiTheme="minorEastAsia" w:hAnsiTheme="minorEastAsia"/>
          <w:sz w:val="28"/>
          <w:szCs w:val="28"/>
        </w:rPr>
        <w:t>、</w:t>
      </w:r>
      <w:r>
        <w:rPr>
          <w:rFonts w:asciiTheme="minorEastAsia" w:hAnsiTheme="minorEastAsia" w:hint="eastAsia"/>
          <w:sz w:val="28"/>
          <w:szCs w:val="28"/>
        </w:rPr>
        <w:t>检查报告</w:t>
      </w:r>
      <w:r>
        <w:rPr>
          <w:rFonts w:asciiTheme="minorEastAsia" w:hAnsiTheme="minorEastAsia"/>
          <w:sz w:val="28"/>
          <w:szCs w:val="28"/>
        </w:rPr>
        <w:t>情况</w:t>
      </w:r>
      <w:r>
        <w:rPr>
          <w:rFonts w:asciiTheme="minorEastAsia" w:hAnsiTheme="minorEastAsia" w:hint="eastAsia"/>
          <w:sz w:val="28"/>
          <w:szCs w:val="28"/>
        </w:rPr>
        <w:t>。可以查看检验报告状态以及各项检验指标、血气分析指标分时段的趋势变化内容。</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护理工作概览</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sz w:val="28"/>
          <w:szCs w:val="28"/>
        </w:rPr>
        <w:t>系统</w:t>
      </w:r>
      <w:r>
        <w:rPr>
          <w:rFonts w:asciiTheme="minorEastAsia" w:hAnsiTheme="minorEastAsia" w:hint="eastAsia"/>
          <w:sz w:val="28"/>
          <w:szCs w:val="28"/>
        </w:rPr>
        <w:t>面向护理人员的</w:t>
      </w:r>
      <w:r>
        <w:rPr>
          <w:rFonts w:asciiTheme="minorEastAsia" w:hAnsiTheme="minorEastAsia"/>
          <w:sz w:val="28"/>
          <w:szCs w:val="28"/>
        </w:rPr>
        <w:t>工作</w:t>
      </w:r>
      <w:r>
        <w:rPr>
          <w:rFonts w:asciiTheme="minorEastAsia" w:hAnsiTheme="minorEastAsia" w:hint="eastAsia"/>
          <w:sz w:val="28"/>
          <w:szCs w:val="28"/>
        </w:rPr>
        <w:t>关注点，提供护理工作信息的</w:t>
      </w:r>
      <w:r>
        <w:rPr>
          <w:rFonts w:asciiTheme="minorEastAsia" w:hAnsiTheme="minorEastAsia"/>
          <w:sz w:val="28"/>
          <w:szCs w:val="28"/>
        </w:rPr>
        <w:t>概览视图</w:t>
      </w:r>
      <w:r>
        <w:rPr>
          <w:rFonts w:asciiTheme="minorEastAsia" w:hAnsiTheme="minorEastAsia" w:hint="eastAsia"/>
          <w:sz w:val="28"/>
          <w:szCs w:val="28"/>
        </w:rPr>
        <w:t>，并在同一个页面展示，供护理人员统一的调取和查看</w:t>
      </w:r>
      <w:r>
        <w:rPr>
          <w:rFonts w:asciiTheme="minorEastAsia" w:hAnsiTheme="minor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动态显示</w:t>
      </w:r>
      <w:r>
        <w:rPr>
          <w:rFonts w:asciiTheme="minorEastAsia" w:hAnsiTheme="minorEastAsia" w:hint="eastAsia"/>
          <w:sz w:val="28"/>
          <w:szCs w:val="28"/>
        </w:rPr>
        <w:t>患者</w:t>
      </w:r>
      <w:r>
        <w:rPr>
          <w:rFonts w:asciiTheme="minorEastAsia" w:hAnsiTheme="minorEastAsia"/>
          <w:sz w:val="28"/>
          <w:szCs w:val="28"/>
        </w:rPr>
        <w:t>主要</w:t>
      </w:r>
      <w:r>
        <w:rPr>
          <w:rFonts w:asciiTheme="minorEastAsia" w:hAnsiTheme="minorEastAsia" w:hint="eastAsia"/>
          <w:sz w:val="28"/>
          <w:szCs w:val="28"/>
        </w:rPr>
        <w:t>观测指标包含：</w:t>
      </w:r>
      <w:r>
        <w:rPr>
          <w:rFonts w:asciiTheme="minorEastAsia" w:hAnsiTheme="minorEastAsia"/>
          <w:sz w:val="28"/>
          <w:szCs w:val="28"/>
        </w:rPr>
        <w:t>生命体征</w:t>
      </w:r>
      <w:r>
        <w:rPr>
          <w:rFonts w:asciiTheme="minorEastAsia" w:hAnsiTheme="minorEastAsia" w:hint="eastAsia"/>
          <w:sz w:val="28"/>
          <w:szCs w:val="28"/>
        </w:rPr>
        <w:t>、出入量、呼吸监测、血糖管理，并提供</w:t>
      </w:r>
      <w:r>
        <w:rPr>
          <w:rFonts w:asciiTheme="minorEastAsia" w:hAnsiTheme="minorEastAsia"/>
          <w:sz w:val="28"/>
          <w:szCs w:val="28"/>
        </w:rPr>
        <w:t>趋势</w:t>
      </w:r>
      <w:r>
        <w:rPr>
          <w:rFonts w:asciiTheme="minorEastAsia" w:hAnsiTheme="minorEastAsia" w:hint="eastAsia"/>
          <w:sz w:val="28"/>
          <w:szCs w:val="28"/>
        </w:rPr>
        <w:t>分析图</w:t>
      </w:r>
      <w:r>
        <w:rPr>
          <w:rFonts w:asciiTheme="minorEastAsia" w:hAnsiTheme="minorEastAsia"/>
          <w:sz w:val="28"/>
          <w:szCs w:val="28"/>
        </w:rPr>
        <w:t>，</w:t>
      </w:r>
      <w:r>
        <w:rPr>
          <w:rFonts w:asciiTheme="minorEastAsia" w:hAnsiTheme="minorEastAsia" w:hint="eastAsia"/>
          <w:sz w:val="28"/>
          <w:szCs w:val="28"/>
        </w:rPr>
        <w:t>并</w:t>
      </w:r>
      <w:r>
        <w:rPr>
          <w:rFonts w:asciiTheme="minorEastAsia" w:hAnsiTheme="minorEastAsia"/>
          <w:sz w:val="28"/>
          <w:szCs w:val="28"/>
        </w:rPr>
        <w:t>支持趋势图导出</w:t>
      </w:r>
      <w:r>
        <w:rPr>
          <w:rFonts w:asciiTheme="minorEastAsia" w:hAnsiTheme="minorEastAsia" w:hint="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cstheme="minorBidi" w:hint="eastAsia"/>
          <w:sz w:val="28"/>
          <w:szCs w:val="28"/>
        </w:rPr>
        <w:t>（</w:t>
      </w:r>
      <w:r>
        <w:rPr>
          <w:rFonts w:asciiTheme="minorEastAsia" w:hAnsiTheme="minorEastAsia" w:cstheme="minorBidi" w:hint="eastAsia"/>
          <w:sz w:val="28"/>
          <w:szCs w:val="28"/>
        </w:rPr>
        <w:t>3</w:t>
      </w:r>
      <w:r>
        <w:rPr>
          <w:rFonts w:asciiTheme="minorEastAsia" w:hAnsiTheme="minorEastAsia" w:cstheme="minorBidi" w:hint="eastAsia"/>
          <w:sz w:val="28"/>
          <w:szCs w:val="28"/>
        </w:rPr>
        <w:t>）</w:t>
      </w:r>
      <w:r>
        <w:rPr>
          <w:rFonts w:asciiTheme="minorEastAsia" w:hAnsiTheme="minorEastAsia" w:cstheme="minorBidi" w:hint="eastAsia"/>
          <w:sz w:val="28"/>
          <w:szCs w:val="28"/>
        </w:rPr>
        <w:t>系统支持</w:t>
      </w:r>
      <w:r>
        <w:rPr>
          <w:rFonts w:asciiTheme="minorEastAsia" w:hAnsiTheme="minorEastAsia"/>
          <w:sz w:val="28"/>
          <w:szCs w:val="28"/>
        </w:rPr>
        <w:t>显示</w:t>
      </w:r>
      <w:r>
        <w:rPr>
          <w:rFonts w:asciiTheme="minorEastAsia" w:hAnsiTheme="minorEastAsia" w:hint="eastAsia"/>
          <w:sz w:val="28"/>
          <w:szCs w:val="28"/>
        </w:rPr>
        <w:t>护理重要工作项目信息：</w:t>
      </w:r>
      <w:r>
        <w:rPr>
          <w:rFonts w:asciiTheme="minorEastAsia" w:hAnsiTheme="minorEastAsia"/>
          <w:sz w:val="28"/>
          <w:szCs w:val="28"/>
        </w:rPr>
        <w:t>医嘱</w:t>
      </w:r>
      <w:r>
        <w:rPr>
          <w:rFonts w:asciiTheme="minorEastAsia" w:hAnsiTheme="minorEastAsia" w:hint="eastAsia"/>
          <w:sz w:val="28"/>
          <w:szCs w:val="28"/>
        </w:rPr>
        <w:t>执行</w:t>
      </w:r>
      <w:r>
        <w:rPr>
          <w:rFonts w:asciiTheme="minorEastAsia" w:hAnsiTheme="minorEastAsia"/>
          <w:sz w:val="28"/>
          <w:szCs w:val="28"/>
        </w:rPr>
        <w:t>、</w:t>
      </w:r>
      <w:r>
        <w:rPr>
          <w:rFonts w:asciiTheme="minorEastAsia" w:hAnsiTheme="minorEastAsia" w:hint="eastAsia"/>
          <w:sz w:val="28"/>
          <w:szCs w:val="28"/>
        </w:rPr>
        <w:t>抢救信息</w:t>
      </w:r>
      <w:r>
        <w:rPr>
          <w:rFonts w:asciiTheme="minorEastAsia" w:hAnsiTheme="minorEastAsia"/>
          <w:sz w:val="28"/>
          <w:szCs w:val="28"/>
        </w:rPr>
        <w:t>、</w:t>
      </w:r>
      <w:r>
        <w:rPr>
          <w:rFonts w:asciiTheme="minorEastAsia" w:hAnsiTheme="minorEastAsia" w:hint="eastAsia"/>
          <w:sz w:val="28"/>
          <w:szCs w:val="28"/>
        </w:rPr>
        <w:t>压疮和导管信息</w:t>
      </w:r>
      <w:r>
        <w:rPr>
          <w:rFonts w:asciiTheme="minorEastAsia" w:hAnsiTheme="minorEastAsia"/>
          <w:sz w:val="28"/>
          <w:szCs w:val="28"/>
        </w:rPr>
        <w:t>、</w:t>
      </w:r>
      <w:r>
        <w:rPr>
          <w:rFonts w:asciiTheme="minorEastAsia" w:hAnsiTheme="minorEastAsia" w:hint="eastAsia"/>
          <w:sz w:val="28"/>
          <w:szCs w:val="28"/>
        </w:rPr>
        <w:t>交班事项，以便于护理人员快速了解工作情况。</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患者病情分析</w:t>
      </w:r>
      <w:r>
        <w:rPr>
          <w:rFonts w:ascii="宋体" w:eastAsia="宋体" w:hAnsi="宋体" w:cs="宋体" w:hint="eastAsia"/>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按照临床工作观测目标要求，系统</w:t>
      </w:r>
      <w:r>
        <w:rPr>
          <w:rFonts w:asciiTheme="minorEastAsia" w:hAnsiTheme="minorEastAsia"/>
          <w:sz w:val="28"/>
          <w:szCs w:val="28"/>
        </w:rPr>
        <w:t>提供完整的患者病情全景视图，</w:t>
      </w:r>
      <w:r>
        <w:rPr>
          <w:rFonts w:asciiTheme="minorEastAsia" w:hAnsiTheme="minorEastAsia" w:hint="eastAsia"/>
          <w:sz w:val="28"/>
          <w:szCs w:val="28"/>
        </w:rPr>
        <w:t>涵盖急危重症患者救治各个环节的内容</w:t>
      </w:r>
      <w:r>
        <w:rPr>
          <w:rFonts w:asciiTheme="minorEastAsia" w:hAnsiTheme="minorEastAsia"/>
          <w:sz w:val="28"/>
          <w:szCs w:val="28"/>
        </w:rPr>
        <w:t>，包括：患者流转过程、诊断、生命体征、出入量、管路记录、医嘱用药、检验检查、护理</w:t>
      </w:r>
      <w:r>
        <w:rPr>
          <w:rFonts w:asciiTheme="minorEastAsia" w:hAnsiTheme="minorEastAsia" w:hint="eastAsia"/>
          <w:sz w:val="28"/>
          <w:szCs w:val="28"/>
        </w:rPr>
        <w:t>计划</w:t>
      </w:r>
      <w:r>
        <w:rPr>
          <w:rFonts w:asciiTheme="minorEastAsia" w:hAnsiTheme="minor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支持按周或按天查看患者病情对比数据，</w:t>
      </w:r>
      <w:r>
        <w:rPr>
          <w:rFonts w:asciiTheme="minorEastAsia" w:hAnsiTheme="minorEastAsia" w:hint="eastAsia"/>
          <w:sz w:val="28"/>
          <w:szCs w:val="28"/>
        </w:rPr>
        <w:t>支持</w:t>
      </w:r>
      <w:proofErr w:type="gramStart"/>
      <w:r>
        <w:rPr>
          <w:rFonts w:asciiTheme="minorEastAsia" w:hAnsiTheme="minorEastAsia"/>
          <w:sz w:val="28"/>
          <w:szCs w:val="28"/>
        </w:rPr>
        <w:t>手工勾选一个</w:t>
      </w:r>
      <w:proofErr w:type="gramEnd"/>
      <w:r>
        <w:rPr>
          <w:rFonts w:asciiTheme="minorEastAsia" w:hAnsiTheme="minorEastAsia"/>
          <w:sz w:val="28"/>
          <w:szCs w:val="28"/>
        </w:rPr>
        <w:t>或多个对比分析</w:t>
      </w:r>
      <w:r>
        <w:rPr>
          <w:rFonts w:asciiTheme="minorEastAsia" w:hAnsiTheme="minorEastAsia" w:hint="eastAsia"/>
          <w:sz w:val="28"/>
          <w:szCs w:val="28"/>
        </w:rPr>
        <w:t>的</w:t>
      </w:r>
      <w:r>
        <w:rPr>
          <w:rFonts w:asciiTheme="minorEastAsia" w:hAnsiTheme="minorEastAsia"/>
          <w:sz w:val="28"/>
          <w:szCs w:val="28"/>
        </w:rPr>
        <w:t>参数，可根据需要调整显示的时间</w:t>
      </w:r>
      <w:r>
        <w:rPr>
          <w:rFonts w:asciiTheme="minorEastAsia" w:hAnsiTheme="minorEastAsia" w:hint="eastAsia"/>
          <w:sz w:val="28"/>
          <w:szCs w:val="28"/>
        </w:rPr>
        <w:t>频率</w:t>
      </w:r>
      <w:r>
        <w:rPr>
          <w:rFonts w:asciiTheme="minorEastAsia" w:hAnsiTheme="minor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系统提供诊疗信息展示，以及</w:t>
      </w:r>
      <w:r>
        <w:rPr>
          <w:rFonts w:asciiTheme="minorEastAsia" w:hAnsiTheme="minorEastAsia"/>
          <w:sz w:val="28"/>
          <w:szCs w:val="28"/>
        </w:rPr>
        <w:t>各类对比趋势图</w:t>
      </w:r>
      <w:r>
        <w:rPr>
          <w:rFonts w:asciiTheme="minorEastAsia" w:hAnsiTheme="minorEastAsia" w:hint="eastAsia"/>
          <w:sz w:val="28"/>
          <w:szCs w:val="28"/>
        </w:rPr>
        <w:t>，</w:t>
      </w:r>
      <w:r>
        <w:rPr>
          <w:rFonts w:asciiTheme="minorEastAsia" w:hAnsiTheme="minorEastAsia"/>
          <w:sz w:val="28"/>
          <w:szCs w:val="28"/>
        </w:rPr>
        <w:t>支持导出。</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医护人员</w:t>
      </w:r>
      <w:r>
        <w:rPr>
          <w:rFonts w:asciiTheme="minorEastAsia" w:hAnsiTheme="minorEastAsia"/>
          <w:sz w:val="28"/>
          <w:szCs w:val="28"/>
        </w:rPr>
        <w:t>能够对关注的化验指标进行管理，支持显示关注指标的</w:t>
      </w:r>
      <w:proofErr w:type="gramStart"/>
      <w:r>
        <w:rPr>
          <w:rFonts w:asciiTheme="minorEastAsia" w:hAnsiTheme="minorEastAsia"/>
          <w:sz w:val="28"/>
          <w:szCs w:val="28"/>
        </w:rPr>
        <w:t>最新值</w:t>
      </w:r>
      <w:proofErr w:type="gramEnd"/>
      <w:r>
        <w:rPr>
          <w:rFonts w:asciiTheme="minorEastAsia" w:hAnsiTheme="minorEastAsia"/>
          <w:sz w:val="28"/>
          <w:szCs w:val="28"/>
        </w:rPr>
        <w:t>和变化趋势，趋势</w:t>
      </w:r>
      <w:proofErr w:type="gramStart"/>
      <w:r>
        <w:rPr>
          <w:rFonts w:asciiTheme="minorEastAsia" w:hAnsiTheme="minorEastAsia"/>
          <w:sz w:val="28"/>
          <w:szCs w:val="28"/>
        </w:rPr>
        <w:t>图支持</w:t>
      </w:r>
      <w:proofErr w:type="gramEnd"/>
      <w:r>
        <w:rPr>
          <w:rFonts w:asciiTheme="minorEastAsia" w:hAnsiTheme="minorEastAsia"/>
          <w:sz w:val="28"/>
          <w:szCs w:val="28"/>
        </w:rPr>
        <w:t>导出。</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医护人员</w:t>
      </w:r>
      <w:r>
        <w:rPr>
          <w:rFonts w:asciiTheme="minorEastAsia" w:hAnsiTheme="minorEastAsia"/>
          <w:sz w:val="28"/>
          <w:szCs w:val="28"/>
        </w:rPr>
        <w:t>可以查看患者最近的血气分析报告，包括血糖、乳酸、</w:t>
      </w:r>
      <w:r>
        <w:rPr>
          <w:rFonts w:asciiTheme="minorEastAsia" w:hAnsiTheme="minorEastAsia"/>
          <w:sz w:val="28"/>
          <w:szCs w:val="28"/>
        </w:rPr>
        <w:t>PH</w:t>
      </w:r>
      <w:r>
        <w:rPr>
          <w:rFonts w:asciiTheme="minorEastAsia" w:hAnsiTheme="minorEastAsia"/>
          <w:sz w:val="28"/>
          <w:szCs w:val="28"/>
        </w:rPr>
        <w:t>值、</w:t>
      </w:r>
      <w:r>
        <w:rPr>
          <w:rFonts w:asciiTheme="minorEastAsia" w:hAnsiTheme="minorEastAsia"/>
          <w:sz w:val="28"/>
          <w:szCs w:val="28"/>
        </w:rPr>
        <w:lastRenderedPageBreak/>
        <w:t>碱剩余，支持对单个指标进行回顾。</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6</w:t>
      </w:r>
      <w:r>
        <w:rPr>
          <w:rFonts w:asciiTheme="minorEastAsia" w:hAnsiTheme="minorEastAsia" w:hint="eastAsia"/>
          <w:sz w:val="28"/>
          <w:szCs w:val="28"/>
        </w:rPr>
        <w:t>）</w:t>
      </w:r>
      <w:r>
        <w:rPr>
          <w:rFonts w:asciiTheme="minorEastAsia" w:hAnsiTheme="minorEastAsia" w:hint="eastAsia"/>
          <w:sz w:val="28"/>
          <w:szCs w:val="28"/>
        </w:rPr>
        <w:t>系统提供</w:t>
      </w:r>
      <w:r>
        <w:rPr>
          <w:rFonts w:asciiTheme="minorEastAsia" w:hAnsiTheme="minorEastAsia"/>
          <w:sz w:val="28"/>
          <w:szCs w:val="28"/>
        </w:rPr>
        <w:t>对</w:t>
      </w:r>
      <w:r>
        <w:rPr>
          <w:rFonts w:asciiTheme="minorEastAsia" w:hAnsiTheme="minorEastAsia" w:hint="eastAsia"/>
          <w:sz w:val="28"/>
          <w:szCs w:val="28"/>
        </w:rPr>
        <w:t>异常</w:t>
      </w:r>
      <w:r>
        <w:rPr>
          <w:rFonts w:asciiTheme="minorEastAsia" w:hAnsiTheme="minorEastAsia"/>
          <w:sz w:val="28"/>
          <w:szCs w:val="28"/>
        </w:rPr>
        <w:t>值</w:t>
      </w:r>
      <w:r>
        <w:rPr>
          <w:rFonts w:asciiTheme="minorEastAsia" w:hAnsiTheme="minorEastAsia" w:hint="eastAsia"/>
          <w:sz w:val="28"/>
          <w:szCs w:val="28"/>
        </w:rPr>
        <w:t>或危急值</w:t>
      </w:r>
      <w:r>
        <w:rPr>
          <w:rFonts w:asciiTheme="minorEastAsia" w:hAnsiTheme="minorEastAsia"/>
          <w:sz w:val="28"/>
          <w:szCs w:val="28"/>
        </w:rPr>
        <w:t>进行标注，提醒医护人员注意。</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cstheme="minorBidi" w:hint="eastAsia"/>
          <w:sz w:val="28"/>
          <w:szCs w:val="28"/>
        </w:rPr>
        <w:t>（</w:t>
      </w:r>
      <w:r>
        <w:rPr>
          <w:rFonts w:asciiTheme="minorEastAsia" w:hAnsiTheme="minorEastAsia" w:cstheme="minorBidi" w:hint="eastAsia"/>
          <w:sz w:val="28"/>
          <w:szCs w:val="28"/>
        </w:rPr>
        <w:t>7</w:t>
      </w:r>
      <w:r>
        <w:rPr>
          <w:rFonts w:asciiTheme="minorEastAsia" w:hAnsiTheme="minorEastAsia" w:cstheme="minorBidi" w:hint="eastAsia"/>
          <w:sz w:val="28"/>
          <w:szCs w:val="28"/>
        </w:rPr>
        <w:t>）</w:t>
      </w:r>
      <w:r>
        <w:rPr>
          <w:rFonts w:asciiTheme="minorEastAsia" w:hAnsiTheme="minorEastAsia" w:cstheme="minorBidi" w:hint="eastAsia"/>
          <w:sz w:val="28"/>
          <w:szCs w:val="28"/>
        </w:rPr>
        <w:t>系统</w:t>
      </w:r>
      <w:r>
        <w:rPr>
          <w:rFonts w:asciiTheme="minorEastAsia" w:hAnsiTheme="minorEastAsia" w:hint="eastAsia"/>
          <w:sz w:val="28"/>
          <w:szCs w:val="28"/>
        </w:rPr>
        <w:t>支持病情分析模块的自主建模：支持病情分析模型的适用范围设定；除支持系统预设数据分析模块的布局及显示样式可视化配置以外，还</w:t>
      </w:r>
      <w:proofErr w:type="gramStart"/>
      <w:r>
        <w:rPr>
          <w:rFonts w:asciiTheme="minorEastAsia" w:hAnsiTheme="minorEastAsia" w:hint="eastAsia"/>
          <w:sz w:val="28"/>
          <w:szCs w:val="28"/>
        </w:rPr>
        <w:t>需支持</w:t>
      </w:r>
      <w:proofErr w:type="gramEnd"/>
      <w:r>
        <w:rPr>
          <w:rFonts w:asciiTheme="minorEastAsia" w:hAnsiTheme="minorEastAsia" w:hint="eastAsia"/>
          <w:sz w:val="28"/>
          <w:szCs w:val="28"/>
        </w:rPr>
        <w:t>用户自定义数据分析模块中的指标集合及显示样式</w:t>
      </w:r>
      <w:r>
        <w:rPr>
          <w:rFonts w:asciiTheme="minorEastAsia" w:hAnsiTheme="minorEastAsia"/>
          <w:sz w:val="28"/>
          <w:szCs w:val="28"/>
        </w:rPr>
        <w:t>。</w:t>
      </w:r>
    </w:p>
    <w:p w:rsidR="008A4C8E" w:rsidRDefault="00B03375">
      <w:pPr>
        <w:ind w:firstLineChars="300" w:firstLine="840"/>
        <w:rPr>
          <w:sz w:val="28"/>
          <w:szCs w:val="28"/>
        </w:rPr>
      </w:pPr>
      <w:r>
        <w:rPr>
          <w:rFonts w:hint="eastAsia"/>
          <w:sz w:val="28"/>
          <w:szCs w:val="28"/>
        </w:rPr>
        <w:t>7.</w:t>
      </w:r>
      <w:r>
        <w:rPr>
          <w:rFonts w:hint="eastAsia"/>
          <w:sz w:val="28"/>
          <w:szCs w:val="28"/>
        </w:rPr>
        <w:t>诊疗监测模型</w:t>
      </w:r>
    </w:p>
    <w:p w:rsidR="008A4C8E" w:rsidRDefault="00B03375">
      <w:pPr>
        <w:ind w:firstLineChars="200" w:firstLine="560"/>
        <w:rPr>
          <w:rFonts w:asciiTheme="minorEastAsia" w:hAnsiTheme="minorEastAsia"/>
          <w:sz w:val="28"/>
          <w:szCs w:val="28"/>
        </w:rPr>
      </w:pPr>
      <w:r>
        <w:rPr>
          <w:rFonts w:asciiTheme="minorEastAsia" w:hAnsiTheme="minorEastAsia" w:hint="eastAsia"/>
          <w:sz w:val="28"/>
          <w:szCs w:val="28"/>
        </w:rPr>
        <w:t>在同一界面显示包括：患者列表、患者姓名、脉搏预警、</w:t>
      </w:r>
      <w:r>
        <w:rPr>
          <w:rFonts w:asciiTheme="minorEastAsia" w:hAnsiTheme="minorEastAsia"/>
          <w:sz w:val="28"/>
          <w:szCs w:val="28"/>
        </w:rPr>
        <w:t>LAC</w:t>
      </w:r>
      <w:r>
        <w:rPr>
          <w:rFonts w:asciiTheme="minorEastAsia" w:hAnsiTheme="minorEastAsia"/>
          <w:sz w:val="28"/>
          <w:szCs w:val="28"/>
        </w:rPr>
        <w:t>预警、血糖预警、</w:t>
      </w:r>
      <w:r>
        <w:rPr>
          <w:rFonts w:asciiTheme="minorEastAsia" w:hAnsiTheme="minorEastAsia"/>
          <w:sz w:val="28"/>
          <w:szCs w:val="28"/>
        </w:rPr>
        <w:t>7</w:t>
      </w:r>
      <w:r>
        <w:rPr>
          <w:rFonts w:asciiTheme="minorEastAsia" w:hAnsiTheme="minorEastAsia"/>
          <w:sz w:val="28"/>
          <w:szCs w:val="28"/>
        </w:rPr>
        <w:t>日每天的输液量、诊断信息、过敏史、用药计量、仪表盘式营养评分、</w:t>
      </w:r>
      <w:r>
        <w:rPr>
          <w:rFonts w:asciiTheme="minorEastAsia" w:hAnsiTheme="minorEastAsia"/>
          <w:sz w:val="28"/>
          <w:szCs w:val="28"/>
        </w:rPr>
        <w:t>7</w:t>
      </w:r>
      <w:r>
        <w:rPr>
          <w:rFonts w:asciiTheme="minorEastAsia" w:hAnsiTheme="minorEastAsia"/>
          <w:sz w:val="28"/>
          <w:szCs w:val="28"/>
        </w:rPr>
        <w:t>日</w:t>
      </w:r>
      <w:r>
        <w:rPr>
          <w:rFonts w:asciiTheme="minorEastAsia" w:hAnsiTheme="minorEastAsia"/>
          <w:sz w:val="28"/>
          <w:szCs w:val="28"/>
        </w:rPr>
        <w:t>PCT</w:t>
      </w:r>
      <w:r>
        <w:rPr>
          <w:rFonts w:asciiTheme="minorEastAsia" w:hAnsiTheme="minorEastAsia"/>
          <w:sz w:val="28"/>
          <w:szCs w:val="28"/>
        </w:rPr>
        <w:t>趋势图、检验科危急值预警、酸碱平衡值、重要事件列表</w:t>
      </w:r>
      <w:r>
        <w:rPr>
          <w:rFonts w:asciiTheme="minorEastAsia" w:hAnsiTheme="minorEastAsia" w:hint="eastAsia"/>
          <w:sz w:val="28"/>
          <w:szCs w:val="28"/>
        </w:rPr>
        <w:t>。</w:t>
      </w:r>
    </w:p>
    <w:p w:rsidR="008A4C8E" w:rsidRDefault="00B03375">
      <w:pPr>
        <w:ind w:firstLineChars="200" w:firstLine="560"/>
        <w:rPr>
          <w:rFonts w:asciiTheme="minorEastAsia" w:hAnsiTheme="minorEastAsia"/>
          <w:sz w:val="28"/>
          <w:szCs w:val="28"/>
        </w:rPr>
      </w:pPr>
      <w:r>
        <w:rPr>
          <w:rFonts w:asciiTheme="minorEastAsia" w:hAnsiTheme="minorEastAsia" w:hint="eastAsia"/>
          <w:sz w:val="28"/>
          <w:szCs w:val="28"/>
        </w:rPr>
        <w:t>具有</w:t>
      </w:r>
      <w:r>
        <w:rPr>
          <w:rFonts w:asciiTheme="minorEastAsia" w:hAnsiTheme="minorEastAsia" w:hint="eastAsia"/>
          <w:sz w:val="28"/>
          <w:szCs w:val="28"/>
        </w:rPr>
        <w:t>自动评分功能，如</w:t>
      </w:r>
      <w:r>
        <w:rPr>
          <w:rFonts w:asciiTheme="minorEastAsia" w:hAnsiTheme="minorEastAsia" w:hint="eastAsia"/>
          <w:sz w:val="28"/>
          <w:szCs w:val="28"/>
        </w:rPr>
        <w:t>A</w:t>
      </w:r>
      <w:r>
        <w:rPr>
          <w:rFonts w:asciiTheme="minorEastAsia" w:hAnsiTheme="minorEastAsia"/>
          <w:sz w:val="28"/>
          <w:szCs w:val="28"/>
        </w:rPr>
        <w:t>PACHE II</w:t>
      </w:r>
      <w:r>
        <w:rPr>
          <w:rFonts w:asciiTheme="minorEastAsia" w:hAnsiTheme="minorEastAsia" w:hint="eastAsia"/>
          <w:sz w:val="28"/>
          <w:szCs w:val="28"/>
        </w:rPr>
        <w:t>等</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提供常见</w:t>
      </w:r>
      <w:r>
        <w:rPr>
          <w:rFonts w:asciiTheme="minorEastAsia" w:hAnsiTheme="minorEastAsia" w:hint="eastAsia"/>
          <w:sz w:val="28"/>
          <w:szCs w:val="28"/>
        </w:rPr>
        <w:t>临床各器官系统</w:t>
      </w:r>
      <w:r>
        <w:rPr>
          <w:rFonts w:asciiTheme="minorEastAsia" w:hAnsiTheme="minorEastAsia"/>
          <w:sz w:val="28"/>
          <w:szCs w:val="28"/>
        </w:rPr>
        <w:t>和重点指标的监测模型。</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循环系统监测：系统需按照重症医学科的循环系统监测要求，提供生命体征、生化指标、医嘱用药、管路的数据的集中监测；支持</w:t>
      </w:r>
      <w:r>
        <w:rPr>
          <w:rFonts w:asciiTheme="minorEastAsia" w:hAnsiTheme="minorEastAsia"/>
          <w:sz w:val="28"/>
          <w:szCs w:val="28"/>
        </w:rPr>
        <w:t>图形和数据表格的形式查看，支持在同一个时间轴上同步比较</w:t>
      </w:r>
      <w:r>
        <w:rPr>
          <w:rFonts w:asciiTheme="minorEastAsia" w:hAnsiTheme="minorEastAsia" w:hint="eastAsia"/>
          <w:sz w:val="28"/>
          <w:szCs w:val="28"/>
        </w:rPr>
        <w:t>；支持月、周、日、小时数据实时监测。</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呼吸系统监测：系统需按照重症医学科的呼吸监测要求，提供呼吸机监测参数数据的集中监测；支持</w:t>
      </w:r>
      <w:r>
        <w:rPr>
          <w:rFonts w:asciiTheme="minorEastAsia" w:hAnsiTheme="minorEastAsia"/>
          <w:sz w:val="28"/>
          <w:szCs w:val="28"/>
        </w:rPr>
        <w:t>图形和数据表格的形式查看，支持在同一个时间轴上同步比较</w:t>
      </w:r>
      <w:r>
        <w:rPr>
          <w:rFonts w:asciiTheme="minorEastAsia" w:hAnsiTheme="minorEastAsia" w:hint="eastAsia"/>
          <w:sz w:val="28"/>
          <w:szCs w:val="28"/>
        </w:rPr>
        <w:t>；支持月、周、日、小时数据实时监测。</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神经系统监测：系统需按照重症医学科的神经系统监测要求，提供与神经监测相关的</w:t>
      </w:r>
      <w:r>
        <w:rPr>
          <w:rFonts w:asciiTheme="minorEastAsia" w:hAnsiTheme="minorEastAsia" w:hint="eastAsia"/>
          <w:sz w:val="28"/>
          <w:szCs w:val="28"/>
        </w:rPr>
        <w:t>GCS</w:t>
      </w:r>
      <w:r>
        <w:rPr>
          <w:rFonts w:asciiTheme="minorEastAsia" w:hAnsiTheme="minorEastAsia" w:hint="eastAsia"/>
          <w:sz w:val="28"/>
          <w:szCs w:val="28"/>
        </w:rPr>
        <w:t>评分、</w:t>
      </w:r>
      <w:r>
        <w:rPr>
          <w:rFonts w:asciiTheme="minorEastAsia" w:hAnsiTheme="minorEastAsia"/>
          <w:sz w:val="28"/>
          <w:szCs w:val="28"/>
        </w:rPr>
        <w:t>SAS Riker</w:t>
      </w:r>
      <w:r>
        <w:rPr>
          <w:rFonts w:asciiTheme="minorEastAsia" w:hAnsiTheme="minorEastAsia"/>
          <w:sz w:val="28"/>
          <w:szCs w:val="28"/>
        </w:rPr>
        <w:t>镇静躁动评分</w:t>
      </w:r>
      <w:r>
        <w:rPr>
          <w:rFonts w:asciiTheme="minorEastAsia" w:hAnsiTheme="minorEastAsia" w:hint="eastAsia"/>
          <w:sz w:val="28"/>
          <w:szCs w:val="28"/>
        </w:rPr>
        <w:t>、瞳孔及对光反射等观测参数，与医嘱用药数据集中显示；支持</w:t>
      </w:r>
      <w:r>
        <w:rPr>
          <w:rFonts w:asciiTheme="minorEastAsia" w:hAnsiTheme="minorEastAsia"/>
          <w:sz w:val="28"/>
          <w:szCs w:val="28"/>
        </w:rPr>
        <w:t>图形和数据表格的形式查看，支持在同一个时间轴上同步比较</w:t>
      </w:r>
      <w:r>
        <w:rPr>
          <w:rFonts w:asciiTheme="minorEastAsia" w:hAnsiTheme="minorEastAsia" w:hint="eastAsia"/>
          <w:sz w:val="28"/>
          <w:szCs w:val="28"/>
        </w:rPr>
        <w:t>；支持月、周、日、小时数据实时监测。</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泌尿系统监测：系统需按照重症医学科的泌尿系统监测要求，提</w:t>
      </w:r>
      <w:r>
        <w:rPr>
          <w:rFonts w:asciiTheme="minorEastAsia" w:hAnsiTheme="minorEastAsia" w:hint="eastAsia"/>
          <w:sz w:val="28"/>
          <w:szCs w:val="28"/>
        </w:rPr>
        <w:t>供导尿管监测情况、泌尿系检验指标、与医嘱用药数据集中显示；支持</w:t>
      </w:r>
      <w:r>
        <w:rPr>
          <w:rFonts w:asciiTheme="minorEastAsia" w:hAnsiTheme="minorEastAsia"/>
          <w:sz w:val="28"/>
          <w:szCs w:val="28"/>
        </w:rPr>
        <w:t>图形和数据表格的形式查看，支持在同一个时间轴上同步比较</w:t>
      </w:r>
      <w:r>
        <w:rPr>
          <w:rFonts w:asciiTheme="minorEastAsia" w:hAnsiTheme="minorEastAsia" w:hint="eastAsia"/>
          <w:sz w:val="28"/>
          <w:szCs w:val="28"/>
        </w:rPr>
        <w:t>；支持月、周、日、小时数据实时监测。</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6</w:t>
      </w:r>
      <w:r>
        <w:rPr>
          <w:rFonts w:asciiTheme="minorEastAsia" w:hAnsiTheme="minorEastAsia" w:hint="eastAsia"/>
          <w:sz w:val="28"/>
          <w:szCs w:val="28"/>
        </w:rPr>
        <w:t>）</w:t>
      </w:r>
      <w:r>
        <w:rPr>
          <w:rFonts w:asciiTheme="minorEastAsia" w:hAnsiTheme="minorEastAsia" w:hint="eastAsia"/>
          <w:sz w:val="28"/>
          <w:szCs w:val="28"/>
        </w:rPr>
        <w:t>感染监测：系统需按照重症医学科的感染监测要求，提供感染临床指标、血液检验指标、微生物检验报告、医嘱用药数据集中显示；支持</w:t>
      </w:r>
      <w:r>
        <w:rPr>
          <w:rFonts w:asciiTheme="minorEastAsia" w:hAnsiTheme="minorEastAsia"/>
          <w:sz w:val="28"/>
          <w:szCs w:val="28"/>
        </w:rPr>
        <w:t>图形和数据表格的形式查看，支持在同一个时间轴上同步比较</w:t>
      </w:r>
      <w:r>
        <w:rPr>
          <w:rFonts w:asciiTheme="minorEastAsia" w:hAnsiTheme="minorEastAsia" w:hint="eastAsia"/>
          <w:sz w:val="28"/>
          <w:szCs w:val="28"/>
        </w:rPr>
        <w:t>；支持月、周、日、小时数据实时监测。</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7</w:t>
      </w:r>
      <w:r>
        <w:rPr>
          <w:rFonts w:asciiTheme="minorEastAsia" w:hAnsiTheme="minorEastAsia" w:hint="eastAsia"/>
          <w:sz w:val="28"/>
          <w:szCs w:val="28"/>
        </w:rPr>
        <w:t>）</w:t>
      </w:r>
      <w:r>
        <w:rPr>
          <w:rFonts w:asciiTheme="minorEastAsia" w:hAnsiTheme="minorEastAsia" w:hint="eastAsia"/>
          <w:sz w:val="28"/>
          <w:szCs w:val="28"/>
        </w:rPr>
        <w:t>血气分析：系统需提供酸碱平衡、电解质、液体平衡数据集中显示；支持</w:t>
      </w:r>
      <w:r>
        <w:rPr>
          <w:rFonts w:asciiTheme="minorEastAsia" w:hAnsiTheme="minorEastAsia"/>
          <w:sz w:val="28"/>
          <w:szCs w:val="28"/>
        </w:rPr>
        <w:t>图形和数据表格的形式查看，支持在同一个时间轴上同步比较</w:t>
      </w:r>
      <w:r>
        <w:rPr>
          <w:rFonts w:asciiTheme="minorEastAsia" w:hAnsiTheme="minorEastAsia" w:hint="eastAsia"/>
          <w:sz w:val="28"/>
          <w:szCs w:val="28"/>
        </w:rPr>
        <w:t>；支持月、周、日</w:t>
      </w:r>
      <w:r>
        <w:rPr>
          <w:rFonts w:asciiTheme="minorEastAsia" w:hAnsiTheme="minorEastAsia" w:hint="eastAsia"/>
          <w:sz w:val="28"/>
          <w:szCs w:val="28"/>
        </w:rPr>
        <w:t>、小时数据实时监测。</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8</w:t>
      </w:r>
      <w:r>
        <w:rPr>
          <w:rFonts w:asciiTheme="minorEastAsia" w:hAnsiTheme="minorEastAsia" w:hint="eastAsia"/>
          <w:sz w:val="28"/>
          <w:szCs w:val="28"/>
        </w:rPr>
        <w:t>）</w:t>
      </w:r>
      <w:r>
        <w:rPr>
          <w:rFonts w:asciiTheme="minorEastAsia" w:hAnsiTheme="minorEastAsia" w:hint="eastAsia"/>
          <w:sz w:val="28"/>
          <w:szCs w:val="28"/>
        </w:rPr>
        <w:t>血糖监测：系统需提供血糖监测指标与医嘱用药数据集中显示；支持</w:t>
      </w:r>
      <w:r>
        <w:rPr>
          <w:rFonts w:asciiTheme="minorEastAsia" w:hAnsiTheme="minorEastAsia"/>
          <w:sz w:val="28"/>
          <w:szCs w:val="28"/>
        </w:rPr>
        <w:t>图形和数据表格的形式查看，支持在同一个时间轴上同步比较</w:t>
      </w:r>
      <w:r>
        <w:rPr>
          <w:rFonts w:asciiTheme="minorEastAsia" w:hAnsiTheme="minorEastAsia" w:hint="eastAsia"/>
          <w:sz w:val="28"/>
          <w:szCs w:val="28"/>
        </w:rPr>
        <w:t>；支持月、周、日、小时数据实时监测。</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9</w:t>
      </w:r>
      <w:r>
        <w:rPr>
          <w:rFonts w:asciiTheme="minorEastAsia" w:hAnsiTheme="minorEastAsia" w:hint="eastAsia"/>
          <w:sz w:val="28"/>
          <w:szCs w:val="28"/>
        </w:rPr>
        <w:t>）</w:t>
      </w:r>
      <w:r>
        <w:rPr>
          <w:rFonts w:asciiTheme="minorEastAsia" w:hAnsiTheme="minorEastAsia" w:hint="eastAsia"/>
          <w:sz w:val="28"/>
          <w:szCs w:val="28"/>
        </w:rPr>
        <w:t>营养状况：能够自动计算并以图形方式显示患者目前营养治疗各营养成分情况。提供营养管理功能模块，要求能够自动展示肠内、肠外实际热卡摄入量，生成不同营养</w:t>
      </w:r>
      <w:r>
        <w:rPr>
          <w:rFonts w:asciiTheme="minorEastAsia" w:hAnsiTheme="minorEastAsia"/>
          <w:sz w:val="28"/>
          <w:szCs w:val="28"/>
        </w:rPr>
        <w:t xml:space="preserve">  </w:t>
      </w:r>
      <w:r>
        <w:rPr>
          <w:rFonts w:asciiTheme="minorEastAsia" w:hAnsiTheme="minorEastAsia"/>
          <w:sz w:val="28"/>
          <w:szCs w:val="28"/>
        </w:rPr>
        <w:t>摄入百分比饼状图，并形成</w:t>
      </w:r>
      <w:r>
        <w:rPr>
          <w:rFonts w:asciiTheme="minorEastAsia" w:hAnsiTheme="minorEastAsia"/>
          <w:sz w:val="28"/>
          <w:szCs w:val="28"/>
        </w:rPr>
        <w:t>24</w:t>
      </w:r>
      <w:r>
        <w:rPr>
          <w:rFonts w:asciiTheme="minorEastAsia" w:hAnsiTheme="minorEastAsia"/>
          <w:sz w:val="28"/>
          <w:szCs w:val="28"/>
        </w:rPr>
        <w:t>小时热</w:t>
      </w:r>
      <w:proofErr w:type="gramStart"/>
      <w:r>
        <w:rPr>
          <w:rFonts w:asciiTheme="minorEastAsia" w:hAnsiTheme="minorEastAsia"/>
          <w:sz w:val="28"/>
          <w:szCs w:val="28"/>
        </w:rPr>
        <w:t>卡趋势</w:t>
      </w:r>
      <w:proofErr w:type="gramEnd"/>
      <w:r>
        <w:rPr>
          <w:rFonts w:asciiTheme="minorEastAsia" w:hAnsiTheme="minorEastAsia"/>
          <w:sz w:val="28"/>
          <w:szCs w:val="28"/>
        </w:rPr>
        <w:t>图</w:t>
      </w:r>
      <w:r>
        <w:rPr>
          <w:rFonts w:asciiTheme="minorEastAsia" w:hAnsiTheme="minorEastAsia" w:hint="eastAsia"/>
          <w:sz w:val="28"/>
          <w:szCs w:val="28"/>
        </w:rPr>
        <w:t>。</w:t>
      </w:r>
    </w:p>
    <w:p w:rsidR="008A4C8E" w:rsidRDefault="00B03375">
      <w:pPr>
        <w:ind w:firstLineChars="300" w:firstLine="840"/>
        <w:rPr>
          <w:sz w:val="28"/>
          <w:szCs w:val="28"/>
        </w:rPr>
      </w:pPr>
      <w:r>
        <w:rPr>
          <w:rFonts w:hint="eastAsia"/>
          <w:sz w:val="28"/>
          <w:szCs w:val="28"/>
        </w:rPr>
        <w:t>8.</w:t>
      </w:r>
      <w:r>
        <w:rPr>
          <w:rFonts w:hint="eastAsia"/>
          <w:sz w:val="28"/>
          <w:szCs w:val="28"/>
        </w:rPr>
        <w:t>抢救事件记录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sz w:val="28"/>
          <w:szCs w:val="28"/>
        </w:rPr>
        <w:t>系统提供抢救事件的跟踪和回顾功能，详细记录抢救发生的时间</w:t>
      </w:r>
      <w:r>
        <w:rPr>
          <w:rFonts w:asciiTheme="minorEastAsia" w:hAnsiTheme="minorEastAsia" w:hint="eastAsia"/>
          <w:sz w:val="28"/>
          <w:szCs w:val="28"/>
        </w:rPr>
        <w:t>及</w:t>
      </w:r>
      <w:r>
        <w:rPr>
          <w:rFonts w:asciiTheme="minorEastAsia" w:hAnsiTheme="minorEastAsia"/>
          <w:sz w:val="28"/>
          <w:szCs w:val="28"/>
        </w:rPr>
        <w:t>过程</w:t>
      </w:r>
      <w:r>
        <w:rPr>
          <w:rFonts w:asciiTheme="minorEastAsia" w:hAnsiTheme="minorEastAsia" w:hint="eastAsia"/>
          <w:sz w:val="28"/>
          <w:szCs w:val="28"/>
        </w:rPr>
        <w:t>、参与抢救的人员信息</w:t>
      </w:r>
      <w:r>
        <w:rPr>
          <w:rFonts w:asciiTheme="minorEastAsia" w:hAnsiTheme="minorEastAsia"/>
          <w:sz w:val="28"/>
          <w:szCs w:val="28"/>
        </w:rPr>
        <w:t>以及抢救结果</w:t>
      </w:r>
      <w:r>
        <w:rPr>
          <w:rFonts w:asciiTheme="minorEastAsia" w:hAnsiTheme="minorEastAsia" w:hint="eastAsia"/>
          <w:sz w:val="28"/>
          <w:szCs w:val="28"/>
        </w:rPr>
        <w:t>的</w:t>
      </w:r>
      <w:r>
        <w:rPr>
          <w:rFonts w:asciiTheme="minorEastAsia" w:hAnsiTheme="minorEastAsia"/>
          <w:sz w:val="28"/>
          <w:szCs w:val="28"/>
        </w:rPr>
        <w:t>信息。</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提供抢救期间更加密集的床旁设备数据采集和提取，支持秒级的数据记录；可以根据临床需要补录指定时间间隔的抢救数据。</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能够快捷记录抢救用药、</w:t>
      </w:r>
      <w:r>
        <w:rPr>
          <w:rFonts w:asciiTheme="minorEastAsia" w:hAnsiTheme="minorEastAsia" w:hint="eastAsia"/>
          <w:sz w:val="28"/>
          <w:szCs w:val="28"/>
        </w:rPr>
        <w:t>输液、</w:t>
      </w:r>
      <w:r>
        <w:rPr>
          <w:rFonts w:asciiTheme="minorEastAsia" w:hAnsiTheme="minorEastAsia"/>
          <w:sz w:val="28"/>
          <w:szCs w:val="28"/>
        </w:rPr>
        <w:t>输血以及相关处置，汇总形成口头医嘱清单，方便后续的补录和跟踪。</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支持在统一</w:t>
      </w:r>
      <w:proofErr w:type="gramStart"/>
      <w:r>
        <w:rPr>
          <w:rFonts w:asciiTheme="minorEastAsia" w:hAnsiTheme="minorEastAsia"/>
          <w:sz w:val="28"/>
          <w:szCs w:val="28"/>
        </w:rPr>
        <w:t>时间轴下查看</w:t>
      </w:r>
      <w:proofErr w:type="gramEnd"/>
      <w:r>
        <w:rPr>
          <w:rFonts w:asciiTheme="minorEastAsia" w:hAnsiTheme="minorEastAsia"/>
          <w:sz w:val="28"/>
          <w:szCs w:val="28"/>
        </w:rPr>
        <w:t>抢救期间的患者体征、用药、护理处置、管路使用</w:t>
      </w:r>
      <w:r>
        <w:rPr>
          <w:rFonts w:asciiTheme="minorEastAsia" w:hAnsiTheme="minorEastAsia" w:hint="eastAsia"/>
          <w:sz w:val="28"/>
          <w:szCs w:val="28"/>
        </w:rPr>
        <w:t>的</w:t>
      </w:r>
      <w:r>
        <w:rPr>
          <w:rFonts w:asciiTheme="minorEastAsia" w:hAnsiTheme="minorEastAsia"/>
          <w:sz w:val="28"/>
          <w:szCs w:val="28"/>
        </w:rPr>
        <w:t>记录。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支持补录的抢救医嘱与抢救记录进行关联，确保抢救记录的完整性和准确性。</w:t>
      </w:r>
    </w:p>
    <w:p w:rsidR="008A4C8E" w:rsidRDefault="00B03375">
      <w:pPr>
        <w:ind w:firstLineChars="200" w:firstLine="560"/>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医护交班记录</w:t>
      </w:r>
      <w:r>
        <w:rPr>
          <w:rFonts w:ascii="宋体" w:eastAsia="宋体" w:hAnsi="宋体" w:cs="宋体" w:hint="eastAsia"/>
          <w:sz w:val="28"/>
          <w:szCs w:val="28"/>
        </w:rPr>
        <w:tab/>
      </w:r>
    </w:p>
    <w:p w:rsidR="008A4C8E" w:rsidRDefault="00B03375">
      <w:pPr>
        <w:ind w:firstLineChars="300" w:firstLine="840"/>
        <w:rPr>
          <w:rFonts w:asciiTheme="minorEastAsia" w:hAnsiTheme="minorEastAsia"/>
          <w:szCs w:val="28"/>
        </w:rPr>
      </w:pPr>
      <w:r>
        <w:rPr>
          <w:rFonts w:hint="eastAsia"/>
          <w:sz w:val="28"/>
          <w:szCs w:val="28"/>
        </w:rPr>
        <w:t>A.</w:t>
      </w:r>
      <w:r>
        <w:rPr>
          <w:sz w:val="28"/>
          <w:szCs w:val="28"/>
        </w:rPr>
        <w:t>护理</w:t>
      </w:r>
      <w:r>
        <w:rPr>
          <w:rFonts w:hint="eastAsia"/>
          <w:sz w:val="28"/>
          <w:szCs w:val="28"/>
        </w:rPr>
        <w:t>床旁交接</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系统能够</w:t>
      </w:r>
      <w:r>
        <w:rPr>
          <w:rFonts w:asciiTheme="minorEastAsia" w:hAnsiTheme="minorEastAsia"/>
          <w:sz w:val="28"/>
          <w:szCs w:val="28"/>
        </w:rPr>
        <w:t>对</w:t>
      </w:r>
      <w:r>
        <w:rPr>
          <w:rFonts w:asciiTheme="minorEastAsia" w:hAnsiTheme="minorEastAsia" w:hint="eastAsia"/>
          <w:sz w:val="28"/>
          <w:szCs w:val="28"/>
        </w:rPr>
        <w:t>I</w:t>
      </w:r>
      <w:r>
        <w:rPr>
          <w:rFonts w:asciiTheme="minorEastAsia" w:hAnsiTheme="minorEastAsia"/>
          <w:sz w:val="28"/>
          <w:szCs w:val="28"/>
        </w:rPr>
        <w:t>CU</w:t>
      </w:r>
      <w:r>
        <w:rPr>
          <w:rFonts w:asciiTheme="minorEastAsia" w:hAnsiTheme="minorEastAsia"/>
          <w:sz w:val="28"/>
          <w:szCs w:val="28"/>
        </w:rPr>
        <w:t>患者</w:t>
      </w:r>
      <w:r>
        <w:rPr>
          <w:rFonts w:asciiTheme="minorEastAsia" w:hAnsiTheme="minorEastAsia" w:hint="eastAsia"/>
          <w:sz w:val="28"/>
          <w:szCs w:val="28"/>
        </w:rPr>
        <w:t>病情</w:t>
      </w:r>
      <w:r>
        <w:rPr>
          <w:rFonts w:asciiTheme="minorEastAsia" w:hAnsiTheme="minorEastAsia"/>
          <w:sz w:val="28"/>
          <w:szCs w:val="28"/>
        </w:rPr>
        <w:t>数据进行汇总，包括患者基本信息、诊断、生命体征、出入量、管路情况、</w:t>
      </w:r>
      <w:r>
        <w:rPr>
          <w:rFonts w:asciiTheme="minorEastAsia" w:hAnsiTheme="minorEastAsia" w:hint="eastAsia"/>
          <w:sz w:val="28"/>
          <w:szCs w:val="28"/>
        </w:rPr>
        <w:t>用药</w:t>
      </w:r>
      <w:r>
        <w:rPr>
          <w:rFonts w:asciiTheme="minorEastAsia" w:hAnsiTheme="minorEastAsia"/>
          <w:sz w:val="28"/>
          <w:szCs w:val="28"/>
        </w:rPr>
        <w:t>及其它处置，支持护理人员对患者进行快速交接。</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支持按照班次自动提取未完成医嘱以及其它待办事项，形成交班小结，指定接班护士，完成交接班流程。</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系统支持护士进行临床信息关联读取功能，读取内容可自定义。</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sz w:val="28"/>
          <w:szCs w:val="28"/>
        </w:rPr>
        <w:t>交接班记录可</w:t>
      </w:r>
      <w:r>
        <w:rPr>
          <w:rFonts w:asciiTheme="minorEastAsia" w:hAnsiTheme="minorEastAsia" w:hint="eastAsia"/>
          <w:sz w:val="28"/>
          <w:szCs w:val="28"/>
        </w:rPr>
        <w:t>同步</w:t>
      </w:r>
      <w:r>
        <w:rPr>
          <w:rFonts w:asciiTheme="minorEastAsia" w:hAnsiTheme="minorEastAsia"/>
          <w:sz w:val="28"/>
          <w:szCs w:val="28"/>
        </w:rPr>
        <w:t>写入护理记录单或交接记录单，支持打印和归档。</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医生工作交接</w:t>
      </w:r>
      <w:r>
        <w:rPr>
          <w:rFonts w:ascii="宋体" w:eastAsia="宋体" w:hAnsi="宋体" w:cs="宋体" w:hint="eastAsia"/>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系统提供患者各个班次的医生工作交接报告编辑器，包括患者基本信息、当前诊断、抗菌药物、异常指标、注意事项、待办任务的模块，支持医学常用特</w:t>
      </w:r>
      <w:r>
        <w:rPr>
          <w:rFonts w:asciiTheme="minorEastAsia" w:hAnsiTheme="minorEastAsia" w:hint="eastAsia"/>
          <w:sz w:val="28"/>
          <w:szCs w:val="28"/>
        </w:rPr>
        <w:t>殊符号的快速录入。</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系统提供医护人员交接报告的默认模板，医生能够自行增加诊断记录、抗菌药物、异常指标交接事项。</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医护人员</w:t>
      </w:r>
      <w:r>
        <w:rPr>
          <w:rFonts w:asciiTheme="minorEastAsia" w:hAnsiTheme="minorEastAsia"/>
          <w:sz w:val="28"/>
          <w:szCs w:val="28"/>
        </w:rPr>
        <w:t>能够将非结构化的文档，如伤口照片、查房录音，以附件形</w:t>
      </w:r>
      <w:r>
        <w:rPr>
          <w:rFonts w:asciiTheme="minorEastAsia" w:hAnsiTheme="minorEastAsia"/>
          <w:sz w:val="28"/>
          <w:szCs w:val="28"/>
        </w:rPr>
        <w:lastRenderedPageBreak/>
        <w:t>式上</w:t>
      </w:r>
      <w:proofErr w:type="gramStart"/>
      <w:r>
        <w:rPr>
          <w:rFonts w:asciiTheme="minorEastAsia" w:hAnsiTheme="minorEastAsia"/>
          <w:sz w:val="28"/>
          <w:szCs w:val="28"/>
        </w:rPr>
        <w:t>传作为</w:t>
      </w:r>
      <w:proofErr w:type="gramEnd"/>
      <w:r>
        <w:rPr>
          <w:rFonts w:asciiTheme="minorEastAsia" w:hAnsiTheme="minorEastAsia"/>
          <w:sz w:val="28"/>
          <w:szCs w:val="28"/>
        </w:rPr>
        <w:t>交班报告的辅助材料。</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支持快速查阅单个患者的交</w:t>
      </w:r>
      <w:r>
        <w:rPr>
          <w:rFonts w:asciiTheme="minorEastAsia" w:hAnsiTheme="minorEastAsia" w:hint="eastAsia"/>
          <w:sz w:val="28"/>
          <w:szCs w:val="28"/>
        </w:rPr>
        <w:t>接</w:t>
      </w:r>
      <w:r>
        <w:rPr>
          <w:rFonts w:asciiTheme="minorEastAsia" w:hAnsiTheme="minorEastAsia"/>
          <w:sz w:val="28"/>
          <w:szCs w:val="28"/>
        </w:rPr>
        <w:t>报告。</w:t>
      </w:r>
    </w:p>
    <w:p w:rsidR="008A4C8E" w:rsidRDefault="00B03375">
      <w:pPr>
        <w:ind w:firstLineChars="300" w:firstLine="840"/>
        <w:rPr>
          <w:rFonts w:asciiTheme="minorEastAsia" w:hAnsiTheme="minorEastAsia"/>
          <w:szCs w:val="28"/>
        </w:rPr>
      </w:pPr>
      <w:r>
        <w:rPr>
          <w:rFonts w:ascii="宋体" w:eastAsia="宋体" w:hAnsi="宋体" w:cs="宋体" w:hint="eastAsia"/>
          <w:sz w:val="28"/>
          <w:szCs w:val="28"/>
        </w:rPr>
        <w:t>C.</w:t>
      </w:r>
      <w:r>
        <w:rPr>
          <w:rFonts w:ascii="宋体" w:eastAsia="宋体" w:hAnsi="宋体" w:cs="宋体" w:hint="eastAsia"/>
          <w:sz w:val="28"/>
          <w:szCs w:val="28"/>
        </w:rPr>
        <w:t>科室交班记录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支持自动汇总</w:t>
      </w:r>
      <w:r>
        <w:rPr>
          <w:rFonts w:asciiTheme="minorEastAsia" w:hAnsiTheme="minorEastAsia" w:hint="eastAsia"/>
          <w:sz w:val="28"/>
          <w:szCs w:val="28"/>
        </w:rPr>
        <w:t>科室所有</w:t>
      </w:r>
      <w:r>
        <w:rPr>
          <w:rFonts w:asciiTheme="minorEastAsia" w:hAnsiTheme="minorEastAsia"/>
          <w:sz w:val="28"/>
          <w:szCs w:val="28"/>
        </w:rPr>
        <w:t>患者交班信息，</w:t>
      </w:r>
      <w:r>
        <w:rPr>
          <w:rFonts w:asciiTheme="minorEastAsia" w:hAnsiTheme="minorEastAsia" w:hint="eastAsia"/>
          <w:sz w:val="28"/>
          <w:szCs w:val="28"/>
        </w:rPr>
        <w:t>集中展示在科室交班记录页面，用户能够快速调阅患者的详细交接情况。</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系统能够自动统计科室当天的患者流转情况，包括在</w:t>
      </w:r>
      <w:proofErr w:type="gramStart"/>
      <w:r>
        <w:rPr>
          <w:rFonts w:asciiTheme="minorEastAsia" w:hAnsiTheme="minorEastAsia" w:hint="eastAsia"/>
          <w:sz w:val="28"/>
          <w:szCs w:val="28"/>
        </w:rPr>
        <w:t>科患者</w:t>
      </w:r>
      <w:proofErr w:type="gramEnd"/>
      <w:r>
        <w:rPr>
          <w:rFonts w:asciiTheme="minorEastAsia" w:hAnsiTheme="minorEastAsia" w:hint="eastAsia"/>
          <w:sz w:val="28"/>
          <w:szCs w:val="28"/>
        </w:rPr>
        <w:t>数、各班次新入人数、术后转入人数、各班次转出人数、各去向对应人数、死亡人数、重点关注人数。</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系统提供交班模板，包括患者的危急值交接、出入量平衡、血气分析、营养支持。</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系统能够根据科室实际业务需求定制交班内容模板。</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10.</w:t>
      </w:r>
      <w:r>
        <w:rPr>
          <w:rFonts w:ascii="宋体" w:eastAsia="宋体" w:hAnsi="宋体" w:cs="宋体" w:hint="eastAsia"/>
          <w:sz w:val="28"/>
          <w:szCs w:val="28"/>
        </w:rPr>
        <w:t>医疗文书定制</w:t>
      </w:r>
      <w:r>
        <w:rPr>
          <w:rFonts w:ascii="宋体" w:eastAsia="宋体" w:hAnsi="宋体" w:cs="宋体" w:hint="eastAsia"/>
          <w:sz w:val="28"/>
          <w:szCs w:val="28"/>
        </w:rPr>
        <w:tab/>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重症特护表单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系统能够</w:t>
      </w:r>
      <w:r>
        <w:rPr>
          <w:rFonts w:asciiTheme="minorEastAsia" w:hAnsiTheme="minorEastAsia"/>
          <w:sz w:val="28"/>
          <w:szCs w:val="28"/>
        </w:rPr>
        <w:t>全自动生成特护单，实现特护单上医嘱执行信息、生命体征数据、观察监测信息、出入量信息、护理措施记录信息的自动采集、模板化记录。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sz w:val="28"/>
          <w:szCs w:val="28"/>
        </w:rPr>
        <w:t>特护单格式支持根据护理部或科室要求定制，支持彩色</w:t>
      </w:r>
      <w:r>
        <w:rPr>
          <w:rFonts w:asciiTheme="minorEastAsia" w:hAnsiTheme="minorEastAsia"/>
          <w:sz w:val="28"/>
          <w:szCs w:val="28"/>
        </w:rPr>
        <w:t>图形或趋势图的制作，支持特护单内容缩放、打印预览与打印。</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医护人员</w:t>
      </w:r>
      <w:r>
        <w:rPr>
          <w:rFonts w:asciiTheme="minorEastAsia" w:hAnsiTheme="minorEastAsia"/>
          <w:sz w:val="28"/>
          <w:szCs w:val="28"/>
        </w:rPr>
        <w:t>能够配置不同版本的特护单，特护单版式升级后，旧版电子特护单仍可保持原来的版式和内容，升级以后的电子特护</w:t>
      </w:r>
      <w:proofErr w:type="gramStart"/>
      <w:r>
        <w:rPr>
          <w:rFonts w:asciiTheme="minorEastAsia" w:hAnsiTheme="minorEastAsia"/>
          <w:sz w:val="28"/>
          <w:szCs w:val="28"/>
        </w:rPr>
        <w:t>单依据</w:t>
      </w:r>
      <w:proofErr w:type="gramEnd"/>
      <w:r>
        <w:rPr>
          <w:rFonts w:asciiTheme="minorEastAsia" w:hAnsiTheme="minorEastAsia"/>
          <w:sz w:val="28"/>
          <w:szCs w:val="28"/>
        </w:rPr>
        <w:t>新版式自动生成，互不影响。</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具备特护单归档功能，归档后的文书在授权用户（如护士长）进行解除归档操作后方可更新，防止特护单数据的随意修改，保证文书记录的一致</w:t>
      </w:r>
      <w:r>
        <w:rPr>
          <w:rFonts w:asciiTheme="minorEastAsia" w:hAnsiTheme="minorEastAsia"/>
          <w:sz w:val="28"/>
          <w:szCs w:val="28"/>
        </w:rPr>
        <w:lastRenderedPageBreak/>
        <w:t>性。</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临床其他文书</w:t>
      </w:r>
      <w:r>
        <w:rPr>
          <w:rFonts w:ascii="宋体" w:eastAsia="宋体" w:hAnsi="宋体" w:cs="宋体" w:hint="eastAsia"/>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系统提供定制重症科室所需的常用文书功能，</w:t>
      </w:r>
      <w:r>
        <w:rPr>
          <w:rFonts w:asciiTheme="minorEastAsia" w:hAnsiTheme="minorEastAsia"/>
          <w:sz w:val="28"/>
          <w:szCs w:val="28"/>
        </w:rPr>
        <w:t>如</w:t>
      </w:r>
      <w:proofErr w:type="gramStart"/>
      <w:r>
        <w:rPr>
          <w:rFonts w:asciiTheme="minorEastAsia" w:hAnsiTheme="minorEastAsia"/>
          <w:sz w:val="28"/>
          <w:szCs w:val="28"/>
        </w:rPr>
        <w:t>入科记录</w:t>
      </w:r>
      <w:proofErr w:type="gramEnd"/>
      <w:r>
        <w:rPr>
          <w:rFonts w:asciiTheme="minorEastAsia" w:hAnsiTheme="minorEastAsia"/>
          <w:sz w:val="28"/>
          <w:szCs w:val="28"/>
        </w:rPr>
        <w:t>单、出科记录单、护理记录单</w:t>
      </w:r>
      <w:r>
        <w:rPr>
          <w:rFonts w:asciiTheme="minorEastAsia" w:hAnsiTheme="minorEastAsia" w:hint="eastAsia"/>
          <w:sz w:val="28"/>
          <w:szCs w:val="28"/>
        </w:rPr>
        <w:t>以及呼吸力学、血流动力学、</w:t>
      </w:r>
      <w:r>
        <w:rPr>
          <w:rFonts w:asciiTheme="minorEastAsia" w:hAnsiTheme="minorEastAsia" w:hint="eastAsia"/>
          <w:sz w:val="28"/>
          <w:szCs w:val="28"/>
        </w:rPr>
        <w:t>C</w:t>
      </w:r>
      <w:r>
        <w:rPr>
          <w:rFonts w:asciiTheme="minorEastAsia" w:hAnsiTheme="minorEastAsia"/>
          <w:sz w:val="28"/>
          <w:szCs w:val="28"/>
        </w:rPr>
        <w:t>RRT</w:t>
      </w:r>
      <w:r>
        <w:rPr>
          <w:rFonts w:asciiTheme="minorEastAsia" w:hAnsiTheme="minorEastAsia" w:hint="eastAsia"/>
          <w:sz w:val="28"/>
          <w:szCs w:val="28"/>
        </w:rPr>
        <w:t>、营养评估、</w:t>
      </w:r>
      <w:r>
        <w:rPr>
          <w:rFonts w:asciiTheme="minorEastAsia" w:hAnsiTheme="minorEastAsia" w:hint="eastAsia"/>
          <w:sz w:val="28"/>
          <w:szCs w:val="28"/>
        </w:rPr>
        <w:t>E</w:t>
      </w:r>
      <w:r>
        <w:rPr>
          <w:rFonts w:asciiTheme="minorEastAsia" w:hAnsiTheme="minorEastAsia"/>
          <w:sz w:val="28"/>
          <w:szCs w:val="28"/>
        </w:rPr>
        <w:t>CMO</w:t>
      </w:r>
      <w:r>
        <w:rPr>
          <w:rFonts w:asciiTheme="minorEastAsia" w:hAnsiTheme="minorEastAsia" w:hint="eastAsia"/>
          <w:sz w:val="28"/>
          <w:szCs w:val="28"/>
        </w:rPr>
        <w:t>等表格。</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支持结构化数据的自动提取，如患者基本信息、生命体征。</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w:t>
      </w:r>
      <w:r>
        <w:rPr>
          <w:rFonts w:asciiTheme="minorEastAsia" w:hAnsiTheme="minorEastAsia" w:hint="eastAsia"/>
          <w:sz w:val="28"/>
          <w:szCs w:val="28"/>
        </w:rPr>
        <w:t>文书单的</w:t>
      </w:r>
      <w:r>
        <w:rPr>
          <w:rFonts w:asciiTheme="minorEastAsia" w:hAnsiTheme="minorEastAsia"/>
          <w:sz w:val="28"/>
          <w:szCs w:val="28"/>
        </w:rPr>
        <w:t>打印</w:t>
      </w:r>
      <w:r>
        <w:rPr>
          <w:rFonts w:asciiTheme="minorEastAsia" w:hAnsiTheme="minorEastAsia" w:hint="eastAsia"/>
          <w:sz w:val="28"/>
          <w:szCs w:val="28"/>
        </w:rPr>
        <w:t>和</w:t>
      </w:r>
      <w:r>
        <w:rPr>
          <w:rFonts w:asciiTheme="minorEastAsia" w:hAnsiTheme="minorEastAsia"/>
          <w:sz w:val="28"/>
          <w:szCs w:val="28"/>
        </w:rPr>
        <w:t>归档。</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11.</w:t>
      </w:r>
      <w:r>
        <w:rPr>
          <w:rFonts w:ascii="宋体" w:eastAsia="宋体" w:hAnsi="宋体" w:cs="宋体" w:hint="eastAsia"/>
          <w:sz w:val="28"/>
          <w:szCs w:val="28"/>
        </w:rPr>
        <w:t>综合汇总查询</w:t>
      </w:r>
      <w:r>
        <w:rPr>
          <w:rFonts w:ascii="宋体" w:eastAsia="宋体" w:hAnsi="宋体" w:cs="宋体" w:hint="eastAsia"/>
          <w:sz w:val="28"/>
          <w:szCs w:val="28"/>
        </w:rPr>
        <w:tab/>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科室病案查询</w:t>
      </w:r>
      <w:r>
        <w:rPr>
          <w:rFonts w:ascii="宋体" w:eastAsia="宋体" w:hAnsi="宋体" w:cs="宋体" w:hint="eastAsia"/>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医护人员</w:t>
      </w:r>
      <w:r>
        <w:rPr>
          <w:rFonts w:asciiTheme="minorEastAsia" w:hAnsiTheme="minorEastAsia"/>
          <w:sz w:val="28"/>
          <w:szCs w:val="28"/>
        </w:rPr>
        <w:t>可根据</w:t>
      </w:r>
      <w:r>
        <w:rPr>
          <w:rFonts w:asciiTheme="minorEastAsia" w:hAnsiTheme="minorEastAsia" w:hint="eastAsia"/>
          <w:sz w:val="28"/>
          <w:szCs w:val="28"/>
        </w:rPr>
        <w:t>患者</w:t>
      </w:r>
      <w:r>
        <w:rPr>
          <w:rFonts w:asciiTheme="minorEastAsia" w:hAnsiTheme="minorEastAsia"/>
          <w:sz w:val="28"/>
          <w:szCs w:val="28"/>
        </w:rPr>
        <w:t>姓名、性别、住院号、诊断、</w:t>
      </w:r>
      <w:proofErr w:type="gramStart"/>
      <w:r>
        <w:rPr>
          <w:rFonts w:asciiTheme="minorEastAsia" w:hAnsiTheme="minorEastAsia"/>
          <w:sz w:val="28"/>
          <w:szCs w:val="28"/>
        </w:rPr>
        <w:t>入科日期</w:t>
      </w:r>
      <w:proofErr w:type="gramEnd"/>
      <w:r>
        <w:rPr>
          <w:rFonts w:asciiTheme="minorEastAsia" w:hAnsiTheme="minorEastAsia"/>
          <w:sz w:val="28"/>
          <w:szCs w:val="28"/>
        </w:rPr>
        <w:t>、出科日期</w:t>
      </w:r>
      <w:r>
        <w:rPr>
          <w:rFonts w:asciiTheme="minorEastAsia" w:hAnsiTheme="minorEastAsia" w:hint="eastAsia"/>
          <w:sz w:val="28"/>
          <w:szCs w:val="28"/>
        </w:rPr>
        <w:t>的</w:t>
      </w:r>
      <w:r>
        <w:rPr>
          <w:rFonts w:asciiTheme="minorEastAsia" w:hAnsiTheme="minorEastAsia"/>
          <w:sz w:val="28"/>
          <w:szCs w:val="28"/>
        </w:rPr>
        <w:t>查询条件，查询</w:t>
      </w:r>
      <w:r>
        <w:rPr>
          <w:rFonts w:asciiTheme="minorEastAsia" w:hAnsiTheme="minorEastAsia" w:hint="eastAsia"/>
          <w:sz w:val="28"/>
          <w:szCs w:val="28"/>
        </w:rPr>
        <w:t>患者重症病案</w:t>
      </w:r>
      <w:r>
        <w:rPr>
          <w:rFonts w:asciiTheme="minorEastAsia" w:hAnsiTheme="minorEastAsia"/>
          <w:sz w:val="28"/>
          <w:szCs w:val="28"/>
        </w:rPr>
        <w:t>信息</w:t>
      </w:r>
      <w:r>
        <w:rPr>
          <w:rFonts w:asciiTheme="minorEastAsia" w:hAnsiTheme="minorEastAsia" w:hint="eastAsia"/>
          <w:sz w:val="28"/>
          <w:szCs w:val="28"/>
        </w:rPr>
        <w:t>，包括已出科和死亡的患者</w:t>
      </w:r>
      <w:r>
        <w:rPr>
          <w:rFonts w:asciiTheme="minorEastAsia" w:hAnsiTheme="minor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医护人员</w:t>
      </w:r>
      <w:r>
        <w:rPr>
          <w:rFonts w:asciiTheme="minorEastAsia" w:hAnsiTheme="minorEastAsia"/>
          <w:sz w:val="28"/>
          <w:szCs w:val="28"/>
        </w:rPr>
        <w:t>可设定</w:t>
      </w:r>
      <w:r>
        <w:rPr>
          <w:rFonts w:asciiTheme="minorEastAsia" w:hAnsiTheme="minorEastAsia" w:hint="eastAsia"/>
          <w:sz w:val="28"/>
          <w:szCs w:val="28"/>
        </w:rPr>
        <w:t>患者</w:t>
      </w:r>
      <w:r>
        <w:rPr>
          <w:rFonts w:asciiTheme="minorEastAsia" w:hAnsiTheme="minorEastAsia"/>
          <w:sz w:val="28"/>
          <w:szCs w:val="28"/>
        </w:rPr>
        <w:t>心率、体温、</w:t>
      </w:r>
      <w:r>
        <w:rPr>
          <w:rFonts w:asciiTheme="minorEastAsia" w:hAnsiTheme="minorEastAsia" w:hint="eastAsia"/>
          <w:sz w:val="28"/>
          <w:szCs w:val="28"/>
        </w:rPr>
        <w:t>血压</w:t>
      </w:r>
      <w:r>
        <w:rPr>
          <w:rFonts w:asciiTheme="minorEastAsia" w:hAnsiTheme="minorEastAsia"/>
          <w:sz w:val="28"/>
          <w:szCs w:val="28"/>
        </w:rPr>
        <w:t>体征的查询范围，</w:t>
      </w:r>
      <w:r>
        <w:rPr>
          <w:rFonts w:asciiTheme="minorEastAsia" w:hAnsiTheme="minorEastAsia" w:hint="eastAsia"/>
          <w:sz w:val="28"/>
          <w:szCs w:val="28"/>
        </w:rPr>
        <w:t>结</w:t>
      </w:r>
      <w:r>
        <w:rPr>
          <w:rFonts w:asciiTheme="minorEastAsia" w:hAnsiTheme="minorEastAsia"/>
          <w:sz w:val="28"/>
          <w:szCs w:val="28"/>
        </w:rPr>
        <w:t>合</w:t>
      </w:r>
      <w:r>
        <w:rPr>
          <w:rFonts w:asciiTheme="minorEastAsia" w:hAnsiTheme="minorEastAsia" w:hint="eastAsia"/>
          <w:sz w:val="28"/>
          <w:szCs w:val="28"/>
        </w:rPr>
        <w:t>患者信息</w:t>
      </w:r>
      <w:r>
        <w:rPr>
          <w:rFonts w:asciiTheme="minorEastAsia" w:hAnsiTheme="minorEastAsia"/>
          <w:sz w:val="28"/>
          <w:szCs w:val="28"/>
        </w:rPr>
        <w:t>及时间筛选条件，对满足筛查设定条件的异常值或正常值的条目进行定位。</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医护人员</w:t>
      </w:r>
      <w:r>
        <w:rPr>
          <w:rFonts w:asciiTheme="minorEastAsia" w:hAnsiTheme="minorEastAsia"/>
          <w:sz w:val="28"/>
          <w:szCs w:val="28"/>
        </w:rPr>
        <w:t>可将常用查询条件保存为快捷方式，下次通过点选方式实现快速检索。</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支持对重症护理监测记录实现全文检索功能，提升非结构化数据的可利用率。</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sz w:val="28"/>
          <w:szCs w:val="28"/>
        </w:rPr>
        <w:t>具有权限的用户，可根据需要设定导出模板，将查询结果以</w:t>
      </w:r>
      <w:r>
        <w:rPr>
          <w:rFonts w:asciiTheme="minorEastAsia" w:hAnsiTheme="minorEastAsia"/>
          <w:sz w:val="28"/>
          <w:szCs w:val="28"/>
        </w:rPr>
        <w:t>Excel</w:t>
      </w:r>
      <w:r>
        <w:rPr>
          <w:rFonts w:asciiTheme="minorEastAsia" w:hAnsiTheme="minorEastAsia"/>
          <w:sz w:val="28"/>
          <w:szCs w:val="28"/>
        </w:rPr>
        <w:t>格式导出，以便进一步的分析或归档。</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科研综合查询</w:t>
      </w:r>
      <w:r>
        <w:rPr>
          <w:rFonts w:ascii="宋体" w:eastAsia="宋体" w:hAnsi="宋体" w:cs="宋体" w:hint="eastAsia"/>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能够为医护人员提供科研数据自助查询与提取平台；通过定义包括患者人口学信息、诊断、生命体征、化验指标、影像报告、临床评分、医嘱用药在多个指标进行综合交叉检索，精确定位科研课题相关的病例样本。</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cstheme="minorBidi" w:hint="eastAsia"/>
          <w:sz w:val="28"/>
          <w:szCs w:val="28"/>
        </w:rPr>
        <w:lastRenderedPageBreak/>
        <w:t>（</w:t>
      </w:r>
      <w:r>
        <w:rPr>
          <w:rFonts w:asciiTheme="minorEastAsia" w:hAnsiTheme="minorEastAsia" w:cstheme="minorBidi" w:hint="eastAsia"/>
          <w:sz w:val="28"/>
          <w:szCs w:val="28"/>
        </w:rPr>
        <w:t>2</w:t>
      </w:r>
      <w:r>
        <w:rPr>
          <w:rFonts w:asciiTheme="minorEastAsia" w:hAnsiTheme="minorEastAsia" w:cstheme="minorBidi" w:hint="eastAsia"/>
          <w:sz w:val="28"/>
          <w:szCs w:val="28"/>
        </w:rPr>
        <w:t>）</w:t>
      </w:r>
      <w:r>
        <w:rPr>
          <w:rFonts w:asciiTheme="minorEastAsia" w:hAnsiTheme="minorEastAsia" w:cstheme="minorBidi" w:hint="eastAsia"/>
          <w:sz w:val="28"/>
          <w:szCs w:val="28"/>
        </w:rPr>
        <w:t>医护人员</w:t>
      </w:r>
      <w:r>
        <w:rPr>
          <w:rFonts w:asciiTheme="minorEastAsia" w:hAnsiTheme="minorEastAsia"/>
          <w:sz w:val="28"/>
          <w:szCs w:val="28"/>
        </w:rPr>
        <w:t>可将配置好的查询条件保存为快捷方式，下次通过点选方式实现快速检索。</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sz w:val="28"/>
          <w:szCs w:val="28"/>
        </w:rPr>
        <w:t>具有权限的用户，可根据需要设定科研数据导出模板，将查询结果以</w:t>
      </w:r>
      <w:r>
        <w:rPr>
          <w:rFonts w:asciiTheme="minorEastAsia" w:hAnsiTheme="minorEastAsia"/>
          <w:sz w:val="28"/>
          <w:szCs w:val="28"/>
        </w:rPr>
        <w:t>Excel</w:t>
      </w:r>
      <w:r>
        <w:rPr>
          <w:rFonts w:asciiTheme="minorEastAsia" w:hAnsiTheme="minorEastAsia"/>
          <w:sz w:val="28"/>
          <w:szCs w:val="28"/>
        </w:rPr>
        <w:t>格式导出，以便进一步的科研分析或归档；导出结果同样可包含患者年龄、性别、诊断、生命体征、化验指标、影像报告、临床评分、医嘱用药数千个指标数据。</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科室日常统计</w:t>
      </w:r>
      <w:r>
        <w:rPr>
          <w:rFonts w:ascii="宋体" w:eastAsia="宋体" w:hAnsi="宋体" w:cs="宋体" w:hint="eastAsia"/>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能够对收治患者</w:t>
      </w:r>
      <w:r>
        <w:rPr>
          <w:rFonts w:asciiTheme="minorEastAsia" w:hAnsiTheme="minorEastAsia" w:hint="eastAsia"/>
          <w:sz w:val="28"/>
          <w:szCs w:val="28"/>
        </w:rPr>
        <w:t>人次</w:t>
      </w:r>
      <w:r>
        <w:rPr>
          <w:rFonts w:asciiTheme="minorEastAsia" w:hAnsiTheme="minorEastAsia"/>
          <w:sz w:val="28"/>
          <w:szCs w:val="28"/>
        </w:rPr>
        <w:t>、来源、去向进行统计</w:t>
      </w:r>
      <w:r>
        <w:rPr>
          <w:rFonts w:asciiTheme="minorEastAsia" w:hAnsiTheme="minorEastAsia" w:hint="eastAsia"/>
          <w:sz w:val="28"/>
          <w:szCs w:val="28"/>
        </w:rPr>
        <w:t>；提供床位周转情况统计</w:t>
      </w:r>
      <w:r>
        <w:rPr>
          <w:rFonts w:asciiTheme="minorEastAsia" w:hAnsiTheme="minor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w:t>
      </w:r>
      <w:r>
        <w:rPr>
          <w:rFonts w:asciiTheme="minorEastAsia" w:hAnsiTheme="minorEastAsia" w:hint="eastAsia"/>
          <w:sz w:val="28"/>
          <w:szCs w:val="28"/>
        </w:rPr>
        <w:t>对重症</w:t>
      </w:r>
      <w:r>
        <w:rPr>
          <w:rFonts w:asciiTheme="minorEastAsia" w:hAnsiTheme="minorEastAsia"/>
          <w:sz w:val="28"/>
          <w:szCs w:val="28"/>
        </w:rPr>
        <w:t>评分严重度统计；支持</w:t>
      </w:r>
      <w:r>
        <w:rPr>
          <w:rFonts w:asciiTheme="minorEastAsia" w:hAnsiTheme="minorEastAsia" w:hint="eastAsia"/>
          <w:sz w:val="28"/>
          <w:szCs w:val="28"/>
        </w:rPr>
        <w:t>按设定分值范围统计</w:t>
      </w:r>
      <w:r>
        <w:rPr>
          <w:rFonts w:asciiTheme="minorEastAsia" w:hAnsiTheme="minor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支持对使用过的床旁设备类型、设备名称、型号、总使用时长进行统计。</w:t>
      </w:r>
    </w:p>
    <w:p w:rsidR="008A4C8E" w:rsidRDefault="00B03375">
      <w:pPr>
        <w:pStyle w:val="10"/>
        <w:spacing w:line="360" w:lineRule="auto"/>
        <w:ind w:firstLine="560"/>
        <w:rPr>
          <w:rFonts w:asciiTheme="minorEastAsia" w:hAnsiTheme="minorEastAsia"/>
          <w:sz w:val="28"/>
          <w:szCs w:val="28"/>
        </w:rPr>
      </w:pPr>
      <w:bookmarkStart w:id="0" w:name="OLE_LINK4"/>
      <w:bookmarkStart w:id="1" w:name="OLE_LINK3"/>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系统支持统计报表及图表两种呈现模式，且对具有权限的用户提供数据报表、统计图表导出功能。</w:t>
      </w:r>
      <w:bookmarkEnd w:id="0"/>
      <w:bookmarkEnd w:id="1"/>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系统支持自定义时间</w:t>
      </w:r>
      <w:proofErr w:type="gramStart"/>
      <w:r>
        <w:rPr>
          <w:rFonts w:asciiTheme="minorEastAsia" w:hAnsiTheme="minorEastAsia" w:hint="eastAsia"/>
          <w:sz w:val="28"/>
          <w:szCs w:val="28"/>
        </w:rPr>
        <w:t>段数据</w:t>
      </w:r>
      <w:proofErr w:type="gramEnd"/>
      <w:r>
        <w:rPr>
          <w:rFonts w:asciiTheme="minorEastAsia" w:hAnsiTheme="minorEastAsia" w:hint="eastAsia"/>
          <w:sz w:val="28"/>
          <w:szCs w:val="28"/>
        </w:rPr>
        <w:t>按月汇总统计；支持不同年月数据对比统计。</w:t>
      </w:r>
    </w:p>
    <w:p w:rsidR="008A4C8E" w:rsidRDefault="00B03375">
      <w:pPr>
        <w:ind w:firstLineChars="200" w:firstLine="560"/>
        <w:rPr>
          <w:rFonts w:ascii="宋体" w:eastAsia="宋体" w:hAnsi="宋体" w:cs="宋体"/>
          <w:sz w:val="28"/>
          <w:szCs w:val="28"/>
        </w:rPr>
      </w:pPr>
      <w:r>
        <w:rPr>
          <w:rFonts w:ascii="宋体" w:eastAsia="宋体" w:hAnsi="宋体" w:cs="宋体" w:hint="eastAsia"/>
          <w:sz w:val="28"/>
          <w:szCs w:val="28"/>
        </w:rPr>
        <w:t>12.</w:t>
      </w:r>
      <w:r>
        <w:rPr>
          <w:rFonts w:ascii="宋体" w:eastAsia="宋体" w:hAnsi="宋体" w:cs="宋体" w:hint="eastAsia"/>
          <w:sz w:val="28"/>
          <w:szCs w:val="28"/>
        </w:rPr>
        <w:t>质控指标统计</w:t>
      </w:r>
    </w:p>
    <w:p w:rsidR="008A4C8E" w:rsidRDefault="00B03375">
      <w:pPr>
        <w:ind w:firstLineChars="300" w:firstLine="840"/>
        <w:rPr>
          <w:sz w:val="28"/>
          <w:szCs w:val="28"/>
        </w:rPr>
      </w:pPr>
      <w:r>
        <w:rPr>
          <w:rFonts w:hint="eastAsia"/>
          <w:sz w:val="28"/>
          <w:szCs w:val="28"/>
        </w:rPr>
        <w:t>A.</w:t>
      </w:r>
      <w:r>
        <w:rPr>
          <w:rFonts w:hint="eastAsia"/>
          <w:sz w:val="28"/>
          <w:szCs w:val="28"/>
        </w:rPr>
        <w:t>质控指标配置</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系统提供标准化定义的业务数据集，支持用户灵活定义；支持多</w:t>
      </w:r>
      <w:proofErr w:type="gramStart"/>
      <w:r>
        <w:rPr>
          <w:rFonts w:asciiTheme="minorEastAsia" w:hAnsiTheme="minorEastAsia" w:hint="eastAsia"/>
          <w:sz w:val="28"/>
          <w:szCs w:val="28"/>
        </w:rPr>
        <w:t>源数据</w:t>
      </w:r>
      <w:proofErr w:type="gramEnd"/>
      <w:r>
        <w:rPr>
          <w:rFonts w:asciiTheme="minorEastAsia" w:hAnsiTheme="minorEastAsia" w:hint="eastAsia"/>
          <w:sz w:val="28"/>
          <w:szCs w:val="28"/>
        </w:rPr>
        <w:t>配置。</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系统需提供指标公式用户自定义配置界面；需提供指标计算规则自定义配置界面。</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系统需提供报表及图表自定义配置界面功能。</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w:t>
      </w:r>
      <w:proofErr w:type="gramStart"/>
      <w:r>
        <w:rPr>
          <w:rFonts w:asciiTheme="minorEastAsia" w:hAnsiTheme="minorEastAsia" w:hint="eastAsia"/>
          <w:sz w:val="28"/>
          <w:szCs w:val="28"/>
        </w:rPr>
        <w:t>需支持质控分析</w:t>
      </w:r>
      <w:proofErr w:type="gramEnd"/>
      <w:r>
        <w:rPr>
          <w:rFonts w:asciiTheme="minorEastAsia" w:hAnsiTheme="minorEastAsia" w:hint="eastAsia"/>
          <w:sz w:val="28"/>
          <w:szCs w:val="28"/>
        </w:rPr>
        <w:t>主题切换功能。</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B.</w:t>
      </w:r>
      <w:r>
        <w:rPr>
          <w:rFonts w:ascii="宋体" w:eastAsia="宋体" w:hAnsi="宋体" w:cs="宋体" w:hint="eastAsia"/>
          <w:sz w:val="28"/>
          <w:szCs w:val="28"/>
        </w:rPr>
        <w:t>常规质控指标</w:t>
      </w:r>
      <w:r>
        <w:rPr>
          <w:rFonts w:ascii="宋体" w:eastAsia="宋体" w:hAnsi="宋体" w:cs="宋体" w:hint="eastAsia"/>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提供常规质控指标统计：</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sz w:val="28"/>
          <w:szCs w:val="28"/>
        </w:rPr>
        <w:t>ICU</w:t>
      </w:r>
      <w:r>
        <w:rPr>
          <w:rFonts w:asciiTheme="minorEastAsia" w:hAnsiTheme="minorEastAsia"/>
          <w:sz w:val="28"/>
          <w:szCs w:val="28"/>
        </w:rPr>
        <w:t>床位数及医护床位比；平均住院天；床位使用率；</w:t>
      </w:r>
      <w:r>
        <w:rPr>
          <w:rFonts w:asciiTheme="minorEastAsia" w:hAnsiTheme="minorEastAsia"/>
          <w:sz w:val="28"/>
          <w:szCs w:val="28"/>
        </w:rPr>
        <w:t>24</w:t>
      </w:r>
      <w:r>
        <w:rPr>
          <w:rFonts w:asciiTheme="minorEastAsia" w:hAnsiTheme="minorEastAsia"/>
          <w:sz w:val="28"/>
          <w:szCs w:val="28"/>
        </w:rPr>
        <w:t>小时</w:t>
      </w:r>
      <w:r>
        <w:rPr>
          <w:rFonts w:asciiTheme="minorEastAsia" w:hAnsiTheme="minorEastAsia"/>
          <w:sz w:val="28"/>
          <w:szCs w:val="28"/>
        </w:rPr>
        <w:t>/48</w:t>
      </w:r>
      <w:r>
        <w:rPr>
          <w:rFonts w:asciiTheme="minorEastAsia" w:hAnsiTheme="minorEastAsia"/>
          <w:sz w:val="28"/>
          <w:szCs w:val="28"/>
        </w:rPr>
        <w:t>小时重返数；</w:t>
      </w:r>
      <w:r>
        <w:rPr>
          <w:rFonts w:asciiTheme="minorEastAsia" w:hAnsiTheme="minorEastAsia"/>
          <w:sz w:val="28"/>
          <w:szCs w:val="28"/>
        </w:rPr>
        <w:t>24</w:t>
      </w:r>
      <w:r>
        <w:rPr>
          <w:rFonts w:asciiTheme="minorEastAsia" w:hAnsiTheme="minorEastAsia"/>
          <w:sz w:val="28"/>
          <w:szCs w:val="28"/>
        </w:rPr>
        <w:t>小时</w:t>
      </w:r>
      <w:r>
        <w:rPr>
          <w:rFonts w:asciiTheme="minorEastAsia" w:hAnsiTheme="minorEastAsia"/>
          <w:sz w:val="28"/>
          <w:szCs w:val="28"/>
        </w:rPr>
        <w:t>/48</w:t>
      </w:r>
      <w:r>
        <w:rPr>
          <w:rFonts w:asciiTheme="minorEastAsia" w:hAnsiTheme="minorEastAsia"/>
          <w:sz w:val="28"/>
          <w:szCs w:val="28"/>
        </w:rPr>
        <w:t>小时重返患者率；收治患者数及患者来源分布；出科性质分布，包括死亡患者数、转出患者数；导尿管留置日数及留置率；血管内导管留置日数及留置率。</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系统支持常规指标概览视图，用实时数据、图表的形式，清晰明了的呈现科室重要指标的当前情况；系统</w:t>
      </w:r>
      <w:r>
        <w:rPr>
          <w:rFonts w:asciiTheme="minorEastAsia" w:hAnsiTheme="minorEastAsia"/>
          <w:sz w:val="28"/>
          <w:szCs w:val="28"/>
        </w:rPr>
        <w:t>支持单个指标</w:t>
      </w:r>
      <w:r>
        <w:rPr>
          <w:rFonts w:asciiTheme="minorEastAsia" w:hAnsiTheme="minorEastAsia" w:hint="eastAsia"/>
          <w:sz w:val="28"/>
          <w:szCs w:val="28"/>
        </w:rPr>
        <w:t>统计汇总信息查看。</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系统对具有权限的用户提供数据报表、统计图表导出功能。</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三级综合医院指标</w:t>
      </w:r>
      <w:r>
        <w:rPr>
          <w:rFonts w:ascii="宋体" w:eastAsia="宋体" w:hAnsi="宋体" w:cs="宋体" w:hint="eastAsia"/>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提供</w:t>
      </w:r>
      <w:r>
        <w:rPr>
          <w:rFonts w:asciiTheme="minorEastAsia" w:hAnsiTheme="minorEastAsia" w:hint="eastAsia"/>
          <w:sz w:val="28"/>
          <w:szCs w:val="28"/>
        </w:rPr>
        <w:t>三级综合医院等级评审重症相关质控指标</w:t>
      </w:r>
      <w:r>
        <w:rPr>
          <w:rFonts w:asciiTheme="minorEastAsia" w:hAnsiTheme="minorEastAsia"/>
          <w:sz w:val="28"/>
          <w:szCs w:val="28"/>
        </w:rPr>
        <w:t>统计：</w:t>
      </w:r>
    </w:p>
    <w:p w:rsidR="008A4C8E" w:rsidRDefault="00B03375">
      <w:pPr>
        <w:pStyle w:val="10"/>
        <w:spacing w:line="360" w:lineRule="auto"/>
        <w:ind w:firstLineChars="0" w:firstLine="0"/>
        <w:rPr>
          <w:rFonts w:asciiTheme="minorEastAsia" w:hAnsiTheme="minorEastAsia"/>
          <w:sz w:val="28"/>
          <w:szCs w:val="28"/>
        </w:rPr>
      </w:pPr>
      <w:r>
        <w:rPr>
          <w:rFonts w:asciiTheme="minorEastAsia" w:hAnsiTheme="minorEastAsia"/>
          <w:sz w:val="28"/>
          <w:szCs w:val="28"/>
        </w:rPr>
        <w:t>非预期的</w:t>
      </w:r>
      <w:r>
        <w:rPr>
          <w:rFonts w:asciiTheme="minorEastAsia" w:hAnsiTheme="minorEastAsia"/>
          <w:sz w:val="28"/>
          <w:szCs w:val="28"/>
        </w:rPr>
        <w:t xml:space="preserve"> 2</w:t>
      </w:r>
      <w:r>
        <w:rPr>
          <w:rFonts w:asciiTheme="minorEastAsia" w:hAnsiTheme="minorEastAsia"/>
          <w:sz w:val="28"/>
          <w:szCs w:val="28"/>
        </w:rPr>
        <w:t xml:space="preserve">4/48 </w:t>
      </w:r>
      <w:r>
        <w:rPr>
          <w:rFonts w:asciiTheme="minorEastAsia" w:hAnsiTheme="minorEastAsia"/>
          <w:sz w:val="28"/>
          <w:szCs w:val="28"/>
        </w:rPr>
        <w:t>小时重返重症医学科率</w:t>
      </w:r>
      <w:r>
        <w:rPr>
          <w:rFonts w:asciiTheme="minorEastAsia" w:hAnsiTheme="minorEastAsia" w:hint="eastAsia"/>
          <w:sz w:val="28"/>
          <w:szCs w:val="28"/>
        </w:rPr>
        <w:t>（</w:t>
      </w:r>
      <w:r>
        <w:rPr>
          <w:rFonts w:asciiTheme="minorEastAsia" w:hAnsiTheme="minorEastAsia"/>
          <w:sz w:val="28"/>
          <w:szCs w:val="28"/>
        </w:rPr>
        <w:t>%</w:t>
      </w:r>
      <w:r>
        <w:rPr>
          <w:rFonts w:asciiTheme="minorEastAsia" w:hAnsiTheme="minorEastAsia"/>
          <w:sz w:val="28"/>
          <w:szCs w:val="28"/>
        </w:rPr>
        <w:t>）；呼吸机相关肺炎（ＶＡＰ）的预防率（</w:t>
      </w:r>
      <w:r>
        <w:rPr>
          <w:rFonts w:asciiTheme="minorEastAsia" w:hAnsiTheme="minorEastAsia"/>
          <w:sz w:val="28"/>
          <w:szCs w:val="28"/>
        </w:rPr>
        <w:t>‰</w:t>
      </w:r>
      <w:r>
        <w:rPr>
          <w:rFonts w:asciiTheme="minorEastAsia" w:hAnsiTheme="minorEastAsia"/>
          <w:sz w:val="28"/>
          <w:szCs w:val="28"/>
        </w:rPr>
        <w:t>）；呼吸机相关肺炎（ＶＡＰ）发病率（</w:t>
      </w:r>
      <w:r>
        <w:rPr>
          <w:rFonts w:asciiTheme="minorEastAsia" w:hAnsiTheme="minorEastAsia"/>
          <w:sz w:val="28"/>
          <w:szCs w:val="28"/>
        </w:rPr>
        <w:t>‰</w:t>
      </w:r>
      <w:r>
        <w:rPr>
          <w:rFonts w:asciiTheme="minorEastAsia" w:hAnsiTheme="minorEastAsia"/>
          <w:sz w:val="28"/>
          <w:szCs w:val="28"/>
        </w:rPr>
        <w:t>）；</w:t>
      </w:r>
      <w:r>
        <w:rPr>
          <w:rFonts w:asciiTheme="minorEastAsia" w:hAnsiTheme="minorEastAsia" w:hint="eastAsia"/>
          <w:sz w:val="28"/>
          <w:szCs w:val="28"/>
        </w:rPr>
        <w:t>中心静脉置</w:t>
      </w:r>
      <w:proofErr w:type="gramStart"/>
      <w:r>
        <w:rPr>
          <w:rFonts w:asciiTheme="minorEastAsia" w:hAnsiTheme="minorEastAsia" w:hint="eastAsia"/>
          <w:sz w:val="28"/>
          <w:szCs w:val="28"/>
        </w:rPr>
        <w:t>管相关血</w:t>
      </w:r>
      <w:proofErr w:type="gramEnd"/>
      <w:r>
        <w:rPr>
          <w:rFonts w:asciiTheme="minorEastAsia" w:hAnsiTheme="minorEastAsia" w:hint="eastAsia"/>
          <w:sz w:val="28"/>
          <w:szCs w:val="28"/>
        </w:rPr>
        <w:t>流感染发生率（‰）</w:t>
      </w:r>
      <w:r>
        <w:rPr>
          <w:rFonts w:asciiTheme="minorEastAsia" w:hAnsiTheme="minorEastAsia"/>
          <w:sz w:val="28"/>
          <w:szCs w:val="28"/>
        </w:rPr>
        <w:t>；</w:t>
      </w:r>
      <w:r>
        <w:rPr>
          <w:rFonts w:asciiTheme="minorEastAsia" w:hAnsiTheme="minorEastAsia" w:hint="eastAsia"/>
          <w:sz w:val="28"/>
          <w:szCs w:val="28"/>
        </w:rPr>
        <w:t>留置导尿</w:t>
      </w:r>
      <w:proofErr w:type="gramStart"/>
      <w:r>
        <w:rPr>
          <w:rFonts w:asciiTheme="minorEastAsia" w:hAnsiTheme="minorEastAsia" w:hint="eastAsia"/>
          <w:sz w:val="28"/>
          <w:szCs w:val="28"/>
        </w:rPr>
        <w:t>管相关</w:t>
      </w:r>
      <w:proofErr w:type="gramEnd"/>
      <w:r>
        <w:rPr>
          <w:rFonts w:asciiTheme="minorEastAsia" w:hAnsiTheme="minorEastAsia" w:hint="eastAsia"/>
          <w:sz w:val="28"/>
          <w:szCs w:val="28"/>
        </w:rPr>
        <w:t>泌尿系感染发病率（‰）</w:t>
      </w:r>
      <w:r>
        <w:rPr>
          <w:rFonts w:asciiTheme="minorEastAsia" w:hAnsiTheme="minorEastAsia"/>
          <w:sz w:val="28"/>
          <w:szCs w:val="28"/>
        </w:rPr>
        <w:t>；</w:t>
      </w:r>
      <w:r>
        <w:rPr>
          <w:rFonts w:asciiTheme="minorEastAsia" w:hAnsiTheme="minorEastAsia" w:hint="eastAsia"/>
          <w:sz w:val="28"/>
          <w:szCs w:val="28"/>
        </w:rPr>
        <w:t>重症患者死亡率（</w:t>
      </w:r>
      <w:r>
        <w:rPr>
          <w:rFonts w:asciiTheme="minorEastAsia" w:hAnsiTheme="minorEastAsia"/>
          <w:sz w:val="28"/>
          <w:szCs w:val="28"/>
        </w:rPr>
        <w:t>%</w:t>
      </w:r>
      <w:r>
        <w:rPr>
          <w:rFonts w:asciiTheme="minorEastAsia" w:hAnsiTheme="minorEastAsia"/>
          <w:sz w:val="28"/>
          <w:szCs w:val="28"/>
        </w:rPr>
        <w:t>）；</w:t>
      </w:r>
      <w:r>
        <w:rPr>
          <w:rFonts w:asciiTheme="minorEastAsia" w:hAnsiTheme="minorEastAsia" w:hint="eastAsia"/>
          <w:sz w:val="28"/>
          <w:szCs w:val="28"/>
        </w:rPr>
        <w:t>重症患者压疮发生率（</w:t>
      </w:r>
      <w:r>
        <w:rPr>
          <w:rFonts w:asciiTheme="minorEastAsia" w:hAnsiTheme="minorEastAsia"/>
          <w:sz w:val="28"/>
          <w:szCs w:val="28"/>
        </w:rPr>
        <w:t>%</w:t>
      </w:r>
      <w:r>
        <w:rPr>
          <w:rFonts w:asciiTheme="minorEastAsia" w:hAnsiTheme="minorEastAsia"/>
          <w:sz w:val="28"/>
          <w:szCs w:val="28"/>
        </w:rPr>
        <w:t>）；</w:t>
      </w:r>
      <w:r>
        <w:rPr>
          <w:rFonts w:asciiTheme="minorEastAsia" w:hAnsiTheme="minorEastAsia" w:hint="eastAsia"/>
          <w:sz w:val="28"/>
          <w:szCs w:val="28"/>
        </w:rPr>
        <w:t>人工气道脱出例数</w:t>
      </w:r>
      <w:r>
        <w:rPr>
          <w:rFonts w:asciiTheme="minorEastAsia" w:hAnsiTheme="minor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系统支持三级综合医院评审指标概览视图，用实时数据、图表的形式，清晰明了的呈现科室重要指标的当前情况；系统</w:t>
      </w:r>
      <w:r>
        <w:rPr>
          <w:rFonts w:asciiTheme="minorEastAsia" w:hAnsiTheme="minorEastAsia"/>
          <w:sz w:val="28"/>
          <w:szCs w:val="28"/>
        </w:rPr>
        <w:t>支持单个指标</w:t>
      </w:r>
      <w:r>
        <w:rPr>
          <w:rFonts w:asciiTheme="minorEastAsia" w:hAnsiTheme="minorEastAsia" w:hint="eastAsia"/>
          <w:sz w:val="28"/>
          <w:szCs w:val="28"/>
        </w:rPr>
        <w:t>统计汇总信息查看。</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系统对具有权限的用户提供数据报表、统计图表导出功能。</w:t>
      </w:r>
    </w:p>
    <w:p w:rsidR="008A4C8E" w:rsidRDefault="00B03375">
      <w:pPr>
        <w:ind w:firstLineChars="300" w:firstLine="840"/>
        <w:rPr>
          <w:rFonts w:asciiTheme="minorEastAsia" w:hAnsiTheme="minorEastAsia"/>
          <w:szCs w:val="28"/>
        </w:rPr>
      </w:pPr>
      <w:r>
        <w:rPr>
          <w:rFonts w:ascii="宋体" w:eastAsia="宋体" w:hAnsi="宋体" w:cs="宋体" w:hint="eastAsia"/>
          <w:sz w:val="28"/>
          <w:szCs w:val="28"/>
        </w:rPr>
        <w:t>D.</w:t>
      </w:r>
      <w:r>
        <w:rPr>
          <w:rFonts w:ascii="宋体" w:eastAsia="宋体" w:hAnsi="宋体" w:cs="宋体" w:hint="eastAsia"/>
          <w:sz w:val="28"/>
          <w:szCs w:val="28"/>
        </w:rPr>
        <w:t>卫</w:t>
      </w:r>
      <w:proofErr w:type="gramStart"/>
      <w:r>
        <w:rPr>
          <w:rFonts w:ascii="宋体" w:eastAsia="宋体" w:hAnsi="宋体" w:cs="宋体" w:hint="eastAsia"/>
          <w:sz w:val="28"/>
          <w:szCs w:val="28"/>
        </w:rPr>
        <w:t>健委质</w:t>
      </w:r>
      <w:proofErr w:type="gramEnd"/>
      <w:r>
        <w:rPr>
          <w:rFonts w:ascii="宋体" w:eastAsia="宋体" w:hAnsi="宋体" w:cs="宋体" w:hint="eastAsia"/>
          <w:sz w:val="28"/>
          <w:szCs w:val="28"/>
        </w:rPr>
        <w:t>控统计（</w:t>
      </w:r>
      <w:r>
        <w:rPr>
          <w:rFonts w:ascii="宋体" w:eastAsia="宋体" w:hAnsi="宋体" w:cs="宋体" w:hint="eastAsia"/>
          <w:sz w:val="28"/>
          <w:szCs w:val="28"/>
        </w:rPr>
        <w:t>2015</w:t>
      </w:r>
      <w:r>
        <w:rPr>
          <w:rFonts w:ascii="宋体" w:eastAsia="宋体" w:hAnsi="宋体" w:cs="宋体" w:hint="eastAsia"/>
          <w:sz w:val="28"/>
          <w:szCs w:val="28"/>
        </w:rPr>
        <w:t>版）</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sz w:val="28"/>
          <w:szCs w:val="28"/>
        </w:rPr>
        <w:t>在医院可提供数据来源的条件下，系统可涵盖</w:t>
      </w:r>
      <w:proofErr w:type="gramStart"/>
      <w:r>
        <w:rPr>
          <w:rFonts w:asciiTheme="minorEastAsia" w:hAnsiTheme="minorEastAsia"/>
          <w:sz w:val="28"/>
          <w:szCs w:val="28"/>
        </w:rPr>
        <w:t>卫</w:t>
      </w:r>
      <w:r>
        <w:rPr>
          <w:rFonts w:asciiTheme="minorEastAsia" w:hAnsiTheme="minorEastAsia" w:hint="eastAsia"/>
          <w:sz w:val="28"/>
          <w:szCs w:val="28"/>
        </w:rPr>
        <w:t>健委</w:t>
      </w:r>
      <w:r>
        <w:rPr>
          <w:rFonts w:asciiTheme="minorEastAsia" w:hAnsiTheme="minorEastAsia"/>
          <w:sz w:val="28"/>
          <w:szCs w:val="28"/>
        </w:rPr>
        <w:t>要求</w:t>
      </w:r>
      <w:proofErr w:type="gramEnd"/>
      <w:r>
        <w:rPr>
          <w:rFonts w:asciiTheme="minorEastAsia" w:hAnsiTheme="minorEastAsia"/>
          <w:sz w:val="28"/>
          <w:szCs w:val="28"/>
        </w:rPr>
        <w:t>的质控指标，</w:t>
      </w:r>
      <w:r>
        <w:rPr>
          <w:rFonts w:asciiTheme="minorEastAsia" w:hAnsiTheme="minorEastAsia"/>
          <w:sz w:val="28"/>
          <w:szCs w:val="28"/>
        </w:rPr>
        <w:lastRenderedPageBreak/>
        <w:t>包括：</w:t>
      </w:r>
      <w:r>
        <w:rPr>
          <w:rFonts w:asciiTheme="minorEastAsia" w:hAnsiTheme="minorEastAsia"/>
          <w:sz w:val="28"/>
          <w:szCs w:val="28"/>
        </w:rPr>
        <w:t>ICU</w:t>
      </w:r>
      <w:r>
        <w:rPr>
          <w:rFonts w:asciiTheme="minorEastAsia" w:hAnsiTheme="minorEastAsia"/>
          <w:sz w:val="28"/>
          <w:szCs w:val="28"/>
        </w:rPr>
        <w:t>患者收治率和</w:t>
      </w:r>
      <w:r>
        <w:rPr>
          <w:rFonts w:asciiTheme="minorEastAsia" w:hAnsiTheme="minorEastAsia"/>
          <w:sz w:val="28"/>
          <w:szCs w:val="28"/>
        </w:rPr>
        <w:t>ICU</w:t>
      </w:r>
      <w:r>
        <w:rPr>
          <w:rFonts w:asciiTheme="minorEastAsia" w:hAnsiTheme="minorEastAsia"/>
          <w:sz w:val="28"/>
          <w:szCs w:val="28"/>
        </w:rPr>
        <w:t>患者收治</w:t>
      </w:r>
      <w:proofErr w:type="gramStart"/>
      <w:r>
        <w:rPr>
          <w:rFonts w:asciiTheme="minorEastAsia" w:hAnsiTheme="minorEastAsia"/>
          <w:sz w:val="28"/>
          <w:szCs w:val="28"/>
        </w:rPr>
        <w:t>床日率</w:t>
      </w:r>
      <w:proofErr w:type="gramEnd"/>
      <w:r>
        <w:rPr>
          <w:rFonts w:asciiTheme="minorEastAsia" w:hAnsiTheme="minorEastAsia" w:hint="eastAsia"/>
          <w:sz w:val="28"/>
          <w:szCs w:val="28"/>
        </w:rPr>
        <w:t>；</w:t>
      </w:r>
      <w:r>
        <w:rPr>
          <w:rFonts w:asciiTheme="minorEastAsia" w:hAnsiTheme="minorEastAsia"/>
          <w:sz w:val="28"/>
          <w:szCs w:val="28"/>
        </w:rPr>
        <w:t>急性生理与慢性健康评分（</w:t>
      </w:r>
      <w:proofErr w:type="spellStart"/>
      <w:r>
        <w:rPr>
          <w:rFonts w:asciiTheme="minorEastAsia" w:hAnsiTheme="minorEastAsia"/>
          <w:sz w:val="28"/>
          <w:szCs w:val="28"/>
        </w:rPr>
        <w:t>APACHEⅡ</w:t>
      </w:r>
      <w:proofErr w:type="spellEnd"/>
      <w:r>
        <w:rPr>
          <w:rFonts w:asciiTheme="minorEastAsia" w:hAnsiTheme="minorEastAsia"/>
          <w:sz w:val="28"/>
          <w:szCs w:val="28"/>
        </w:rPr>
        <w:t>）</w:t>
      </w:r>
      <w:r>
        <w:rPr>
          <w:rFonts w:asciiTheme="minorEastAsia" w:hAnsiTheme="minorEastAsia"/>
          <w:sz w:val="28"/>
          <w:szCs w:val="28"/>
        </w:rPr>
        <w:t>≥15</w:t>
      </w:r>
      <w:r>
        <w:rPr>
          <w:rFonts w:asciiTheme="minorEastAsia" w:hAnsiTheme="minorEastAsia"/>
          <w:sz w:val="28"/>
          <w:szCs w:val="28"/>
        </w:rPr>
        <w:t>分的患者收治率（入</w:t>
      </w:r>
      <w:r>
        <w:rPr>
          <w:rFonts w:asciiTheme="minorEastAsia" w:hAnsiTheme="minorEastAsia"/>
          <w:sz w:val="28"/>
          <w:szCs w:val="28"/>
        </w:rPr>
        <w:t>ICU24</w:t>
      </w:r>
      <w:r>
        <w:rPr>
          <w:rFonts w:asciiTheme="minorEastAsia" w:hAnsiTheme="minorEastAsia"/>
          <w:sz w:val="28"/>
          <w:szCs w:val="28"/>
        </w:rPr>
        <w:t>小时内）；</w:t>
      </w:r>
      <w:r>
        <w:rPr>
          <w:rFonts w:asciiTheme="minorEastAsia" w:hAnsiTheme="minorEastAsia" w:hint="eastAsia"/>
          <w:sz w:val="28"/>
          <w:szCs w:val="28"/>
        </w:rPr>
        <w:t>感染性休克</w:t>
      </w:r>
      <w:r>
        <w:rPr>
          <w:rFonts w:asciiTheme="minorEastAsia" w:hAnsiTheme="minorEastAsia" w:hint="eastAsia"/>
          <w:sz w:val="28"/>
          <w:szCs w:val="28"/>
        </w:rPr>
        <w:t>3h</w:t>
      </w:r>
      <w:proofErr w:type="gramStart"/>
      <w:r>
        <w:rPr>
          <w:rFonts w:asciiTheme="minorEastAsia" w:hAnsiTheme="minorEastAsia" w:hint="eastAsia"/>
          <w:sz w:val="28"/>
          <w:szCs w:val="28"/>
        </w:rPr>
        <w:t>集束化治疗</w:t>
      </w:r>
      <w:proofErr w:type="gramEnd"/>
      <w:r>
        <w:rPr>
          <w:rFonts w:asciiTheme="minorEastAsia" w:hAnsiTheme="minorEastAsia" w:hint="eastAsia"/>
          <w:sz w:val="28"/>
          <w:szCs w:val="28"/>
        </w:rPr>
        <w:t>（</w:t>
      </w:r>
      <w:r>
        <w:rPr>
          <w:rFonts w:asciiTheme="minorEastAsia" w:hAnsiTheme="minorEastAsia" w:hint="eastAsia"/>
          <w:sz w:val="28"/>
          <w:szCs w:val="28"/>
        </w:rPr>
        <w:t>bundle</w:t>
      </w:r>
      <w:r>
        <w:rPr>
          <w:rFonts w:asciiTheme="minorEastAsia" w:hAnsiTheme="minorEastAsia" w:hint="eastAsia"/>
          <w:sz w:val="28"/>
          <w:szCs w:val="28"/>
        </w:rPr>
        <w:t>）完成率；感染性休克</w:t>
      </w:r>
      <w:r>
        <w:rPr>
          <w:rFonts w:asciiTheme="minorEastAsia" w:hAnsiTheme="minorEastAsia"/>
          <w:sz w:val="28"/>
          <w:szCs w:val="28"/>
        </w:rPr>
        <w:t>6</w:t>
      </w:r>
      <w:r>
        <w:rPr>
          <w:rFonts w:asciiTheme="minorEastAsia" w:hAnsiTheme="minorEastAsia" w:hint="eastAsia"/>
          <w:sz w:val="28"/>
          <w:szCs w:val="28"/>
        </w:rPr>
        <w:t>h</w:t>
      </w:r>
      <w:proofErr w:type="gramStart"/>
      <w:r>
        <w:rPr>
          <w:rFonts w:asciiTheme="minorEastAsia" w:hAnsiTheme="minorEastAsia" w:hint="eastAsia"/>
          <w:sz w:val="28"/>
          <w:szCs w:val="28"/>
        </w:rPr>
        <w:t>集束化治疗</w:t>
      </w:r>
      <w:proofErr w:type="gramEnd"/>
      <w:r>
        <w:rPr>
          <w:rFonts w:asciiTheme="minorEastAsia" w:hAnsiTheme="minorEastAsia" w:hint="eastAsia"/>
          <w:sz w:val="28"/>
          <w:szCs w:val="28"/>
        </w:rPr>
        <w:t>（</w:t>
      </w:r>
      <w:r>
        <w:rPr>
          <w:rFonts w:asciiTheme="minorEastAsia" w:hAnsiTheme="minorEastAsia" w:hint="eastAsia"/>
          <w:sz w:val="28"/>
          <w:szCs w:val="28"/>
        </w:rPr>
        <w:t>bundle</w:t>
      </w:r>
      <w:r>
        <w:rPr>
          <w:rFonts w:asciiTheme="minorEastAsia" w:hAnsiTheme="minorEastAsia" w:hint="eastAsia"/>
          <w:sz w:val="28"/>
          <w:szCs w:val="28"/>
        </w:rPr>
        <w:t>）完成率；</w:t>
      </w:r>
      <w:r>
        <w:rPr>
          <w:rFonts w:asciiTheme="minorEastAsia" w:hAnsiTheme="minorEastAsia"/>
          <w:sz w:val="28"/>
          <w:szCs w:val="28"/>
        </w:rPr>
        <w:t>ICU</w:t>
      </w:r>
      <w:r>
        <w:rPr>
          <w:rFonts w:asciiTheme="minorEastAsia" w:hAnsiTheme="minorEastAsia"/>
          <w:sz w:val="28"/>
          <w:szCs w:val="28"/>
        </w:rPr>
        <w:t>抗菌药物治疗前病原学送检率；</w:t>
      </w:r>
      <w:r>
        <w:rPr>
          <w:rFonts w:asciiTheme="minorEastAsia" w:hAnsiTheme="minorEastAsia"/>
          <w:sz w:val="28"/>
          <w:szCs w:val="28"/>
        </w:rPr>
        <w:t>ICU</w:t>
      </w:r>
      <w:r>
        <w:rPr>
          <w:rFonts w:asciiTheme="minorEastAsia" w:hAnsiTheme="minorEastAsia"/>
          <w:sz w:val="28"/>
          <w:szCs w:val="28"/>
        </w:rPr>
        <w:t>深静脉血栓（</w:t>
      </w:r>
      <w:r>
        <w:rPr>
          <w:rFonts w:asciiTheme="minorEastAsia" w:hAnsiTheme="minorEastAsia"/>
          <w:sz w:val="28"/>
          <w:szCs w:val="28"/>
        </w:rPr>
        <w:t>DVT</w:t>
      </w:r>
      <w:r>
        <w:rPr>
          <w:rFonts w:asciiTheme="minorEastAsia" w:hAnsiTheme="minorEastAsia"/>
          <w:sz w:val="28"/>
          <w:szCs w:val="28"/>
        </w:rPr>
        <w:t>）预防率；</w:t>
      </w:r>
      <w:r>
        <w:rPr>
          <w:rFonts w:asciiTheme="minorEastAsia" w:hAnsiTheme="minorEastAsia"/>
          <w:sz w:val="28"/>
          <w:szCs w:val="28"/>
        </w:rPr>
        <w:t>ICU</w:t>
      </w:r>
      <w:r>
        <w:rPr>
          <w:rFonts w:asciiTheme="minorEastAsia" w:hAnsiTheme="minorEastAsia"/>
          <w:sz w:val="28"/>
          <w:szCs w:val="28"/>
        </w:rPr>
        <w:t>患者预计病死率；</w:t>
      </w:r>
      <w:r>
        <w:rPr>
          <w:rFonts w:asciiTheme="minorEastAsia" w:hAnsiTheme="minorEastAsia"/>
          <w:sz w:val="28"/>
          <w:szCs w:val="28"/>
        </w:rPr>
        <w:t>ICU</w:t>
      </w:r>
      <w:r>
        <w:rPr>
          <w:rFonts w:asciiTheme="minorEastAsia" w:hAnsiTheme="minorEastAsia"/>
          <w:sz w:val="28"/>
          <w:szCs w:val="28"/>
        </w:rPr>
        <w:t>患者标化病死指数（</w:t>
      </w:r>
      <w:r>
        <w:rPr>
          <w:rFonts w:asciiTheme="minorEastAsia" w:hAnsiTheme="minorEastAsia"/>
          <w:sz w:val="28"/>
          <w:szCs w:val="28"/>
        </w:rPr>
        <w:t>Standardized Mortality Ratio</w:t>
      </w:r>
      <w:r>
        <w:rPr>
          <w:rFonts w:asciiTheme="minorEastAsia" w:hAnsiTheme="minorEastAsia"/>
          <w:sz w:val="28"/>
          <w:szCs w:val="28"/>
        </w:rPr>
        <w:t>）；</w:t>
      </w:r>
      <w:r>
        <w:rPr>
          <w:rFonts w:asciiTheme="minorEastAsia" w:hAnsiTheme="minorEastAsia"/>
          <w:sz w:val="28"/>
          <w:szCs w:val="28"/>
        </w:rPr>
        <w:t>ICU</w:t>
      </w:r>
      <w:r>
        <w:rPr>
          <w:rFonts w:asciiTheme="minorEastAsia" w:hAnsiTheme="minorEastAsia"/>
          <w:sz w:val="28"/>
          <w:szCs w:val="28"/>
        </w:rPr>
        <w:t>非计划气管插管拔管率；</w:t>
      </w:r>
      <w:r>
        <w:rPr>
          <w:rFonts w:asciiTheme="minorEastAsia" w:hAnsiTheme="minorEastAsia"/>
          <w:sz w:val="28"/>
          <w:szCs w:val="28"/>
        </w:rPr>
        <w:t>ICU</w:t>
      </w:r>
      <w:r>
        <w:rPr>
          <w:rFonts w:asciiTheme="minorEastAsia" w:hAnsiTheme="minorEastAsia"/>
          <w:sz w:val="28"/>
          <w:szCs w:val="28"/>
        </w:rPr>
        <w:t>气管插管拔管后</w:t>
      </w:r>
      <w:r>
        <w:rPr>
          <w:rFonts w:asciiTheme="minorEastAsia" w:hAnsiTheme="minorEastAsia"/>
          <w:sz w:val="28"/>
          <w:szCs w:val="28"/>
        </w:rPr>
        <w:t>4</w:t>
      </w:r>
      <w:r>
        <w:rPr>
          <w:rFonts w:asciiTheme="minorEastAsia" w:hAnsiTheme="minorEastAsia"/>
          <w:sz w:val="28"/>
          <w:szCs w:val="28"/>
        </w:rPr>
        <w:t>8h</w:t>
      </w:r>
      <w:r>
        <w:rPr>
          <w:rFonts w:asciiTheme="minorEastAsia" w:hAnsiTheme="minorEastAsia"/>
          <w:sz w:val="28"/>
          <w:szCs w:val="28"/>
        </w:rPr>
        <w:t>内再插管率；非计划转入</w:t>
      </w:r>
      <w:r>
        <w:rPr>
          <w:rFonts w:asciiTheme="minorEastAsia" w:hAnsiTheme="minorEastAsia"/>
          <w:sz w:val="28"/>
          <w:szCs w:val="28"/>
        </w:rPr>
        <w:t>ICU</w:t>
      </w:r>
      <w:r>
        <w:rPr>
          <w:rFonts w:asciiTheme="minorEastAsia" w:hAnsiTheme="minorEastAsia"/>
          <w:sz w:val="28"/>
          <w:szCs w:val="28"/>
        </w:rPr>
        <w:t>率；转出</w:t>
      </w:r>
      <w:r>
        <w:rPr>
          <w:rFonts w:asciiTheme="minorEastAsia" w:hAnsiTheme="minorEastAsia"/>
          <w:sz w:val="28"/>
          <w:szCs w:val="28"/>
        </w:rPr>
        <w:t>ICU</w:t>
      </w:r>
      <w:r>
        <w:rPr>
          <w:rFonts w:asciiTheme="minorEastAsia" w:hAnsiTheme="minorEastAsia"/>
          <w:sz w:val="28"/>
          <w:szCs w:val="28"/>
        </w:rPr>
        <w:t>后</w:t>
      </w:r>
      <w:r>
        <w:rPr>
          <w:rFonts w:asciiTheme="minorEastAsia" w:hAnsiTheme="minorEastAsia"/>
          <w:sz w:val="28"/>
          <w:szCs w:val="28"/>
        </w:rPr>
        <w:t>48h</w:t>
      </w:r>
      <w:r>
        <w:rPr>
          <w:rFonts w:asciiTheme="minorEastAsia" w:hAnsiTheme="minorEastAsia"/>
          <w:sz w:val="28"/>
          <w:szCs w:val="28"/>
        </w:rPr>
        <w:t>内重返率；</w:t>
      </w:r>
      <w:r>
        <w:rPr>
          <w:rFonts w:asciiTheme="minorEastAsia" w:hAnsiTheme="minorEastAsia"/>
          <w:sz w:val="28"/>
          <w:szCs w:val="28"/>
        </w:rPr>
        <w:t>ICU</w:t>
      </w:r>
      <w:r>
        <w:rPr>
          <w:rFonts w:asciiTheme="minorEastAsia" w:hAnsiTheme="minorEastAsia"/>
          <w:sz w:val="28"/>
          <w:szCs w:val="28"/>
        </w:rPr>
        <w:t>呼吸机相关性肺炎（</w:t>
      </w:r>
      <w:r>
        <w:rPr>
          <w:rFonts w:asciiTheme="minorEastAsia" w:hAnsiTheme="minorEastAsia"/>
          <w:sz w:val="28"/>
          <w:szCs w:val="28"/>
        </w:rPr>
        <w:t>VAP</w:t>
      </w:r>
      <w:r>
        <w:rPr>
          <w:rFonts w:asciiTheme="minorEastAsia" w:hAnsiTheme="minorEastAsia"/>
          <w:sz w:val="28"/>
          <w:szCs w:val="28"/>
        </w:rPr>
        <w:t>）发病率；</w:t>
      </w:r>
      <w:r>
        <w:rPr>
          <w:rFonts w:asciiTheme="minorEastAsia" w:hAnsiTheme="minorEastAsia"/>
          <w:sz w:val="28"/>
          <w:szCs w:val="28"/>
        </w:rPr>
        <w:t>ICU</w:t>
      </w:r>
      <w:r>
        <w:rPr>
          <w:rFonts w:asciiTheme="minorEastAsia" w:hAnsiTheme="minorEastAsia"/>
          <w:sz w:val="28"/>
          <w:szCs w:val="28"/>
        </w:rPr>
        <w:t>血管内导管相关血流感染（</w:t>
      </w:r>
      <w:r>
        <w:rPr>
          <w:rFonts w:asciiTheme="minorEastAsia" w:hAnsiTheme="minorEastAsia"/>
          <w:sz w:val="28"/>
          <w:szCs w:val="28"/>
        </w:rPr>
        <w:t>CRBSI</w:t>
      </w:r>
      <w:r>
        <w:rPr>
          <w:rFonts w:asciiTheme="minorEastAsia" w:hAnsiTheme="minorEastAsia"/>
          <w:sz w:val="28"/>
          <w:szCs w:val="28"/>
        </w:rPr>
        <w:t>）发病率；</w:t>
      </w:r>
      <w:r>
        <w:rPr>
          <w:rFonts w:asciiTheme="minorEastAsia" w:hAnsiTheme="minorEastAsia"/>
          <w:sz w:val="28"/>
          <w:szCs w:val="28"/>
        </w:rPr>
        <w:t>ICU</w:t>
      </w:r>
      <w:r>
        <w:rPr>
          <w:rFonts w:asciiTheme="minorEastAsia" w:hAnsiTheme="minorEastAsia"/>
          <w:sz w:val="28"/>
          <w:szCs w:val="28"/>
        </w:rPr>
        <w:t>导尿</w:t>
      </w:r>
      <w:proofErr w:type="gramStart"/>
      <w:r>
        <w:rPr>
          <w:rFonts w:asciiTheme="minorEastAsia" w:hAnsiTheme="minorEastAsia"/>
          <w:sz w:val="28"/>
          <w:szCs w:val="28"/>
        </w:rPr>
        <w:t>管相关</w:t>
      </w:r>
      <w:proofErr w:type="gramEnd"/>
      <w:r>
        <w:rPr>
          <w:rFonts w:asciiTheme="minorEastAsia" w:hAnsiTheme="minorEastAsia"/>
          <w:sz w:val="28"/>
          <w:szCs w:val="28"/>
        </w:rPr>
        <w:t>泌尿系感染（</w:t>
      </w:r>
      <w:r>
        <w:rPr>
          <w:rFonts w:asciiTheme="minorEastAsia" w:hAnsiTheme="minorEastAsia"/>
          <w:sz w:val="28"/>
          <w:szCs w:val="28"/>
        </w:rPr>
        <w:t>CAUTI</w:t>
      </w:r>
      <w:r>
        <w:rPr>
          <w:rFonts w:asciiTheme="minorEastAsia" w:hAnsiTheme="minorEastAsia"/>
          <w:sz w:val="28"/>
          <w:szCs w:val="28"/>
        </w:rPr>
        <w:t>）发病率。</w:t>
      </w:r>
    </w:p>
    <w:p w:rsidR="008A4C8E" w:rsidRDefault="00B03375">
      <w:pPr>
        <w:pStyle w:val="10"/>
        <w:spacing w:line="360" w:lineRule="auto"/>
        <w:ind w:firstLineChars="300" w:firstLine="84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用户能够</w:t>
      </w:r>
      <w:r>
        <w:rPr>
          <w:rFonts w:asciiTheme="minorEastAsia" w:hAnsiTheme="minorEastAsia"/>
          <w:sz w:val="28"/>
          <w:szCs w:val="28"/>
        </w:rPr>
        <w:t>查看单个统计指标趋势图，统计结果支持导出。</w:t>
      </w:r>
    </w:p>
    <w:p w:rsidR="008A4C8E" w:rsidRDefault="00B03375">
      <w:pPr>
        <w:pStyle w:val="10"/>
        <w:ind w:firstLineChars="300" w:firstLine="840"/>
        <w:rPr>
          <w:rFonts w:asciiTheme="minorEastAsia" w:hAnsiTheme="minorEastAsia"/>
          <w:sz w:val="28"/>
          <w:szCs w:val="28"/>
        </w:rPr>
      </w:pPr>
      <w:r>
        <w:rPr>
          <w:rFonts w:asciiTheme="minorEastAsia" w:hAnsiTheme="minorEastAsia" w:hint="eastAsia"/>
          <w:sz w:val="28"/>
          <w:szCs w:val="28"/>
        </w:rPr>
        <w:t>E.</w:t>
      </w:r>
      <w:r>
        <w:rPr>
          <w:rFonts w:asciiTheme="minorEastAsia" w:hAnsiTheme="minorEastAsia" w:hint="eastAsia"/>
          <w:sz w:val="28"/>
          <w:szCs w:val="28"/>
        </w:rPr>
        <w:t>其他科室需要的监测指标：</w:t>
      </w:r>
    </w:p>
    <w:p w:rsidR="008A4C8E" w:rsidRDefault="00B03375">
      <w:pPr>
        <w:pStyle w:val="10"/>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管床医生的重要操作数量、绩效点数、经手病人</w:t>
      </w:r>
      <w:r>
        <w:rPr>
          <w:rFonts w:asciiTheme="minorEastAsia" w:hAnsiTheme="minorEastAsia" w:hint="eastAsia"/>
          <w:sz w:val="28"/>
          <w:szCs w:val="28"/>
        </w:rPr>
        <w:t>C</w:t>
      </w:r>
      <w:r>
        <w:rPr>
          <w:rFonts w:asciiTheme="minorEastAsia" w:hAnsiTheme="minorEastAsia"/>
          <w:sz w:val="28"/>
          <w:szCs w:val="28"/>
        </w:rPr>
        <w:t>MI</w:t>
      </w:r>
      <w:r>
        <w:rPr>
          <w:rFonts w:asciiTheme="minorEastAsia" w:hAnsiTheme="minorEastAsia" w:hint="eastAsia"/>
          <w:sz w:val="28"/>
          <w:szCs w:val="28"/>
        </w:rPr>
        <w:t>值、例均费用、例均药费、死亡率、粗死亡率、</w:t>
      </w:r>
      <w:r>
        <w:rPr>
          <w:rFonts w:asciiTheme="minorEastAsia" w:hAnsiTheme="minorEastAsia" w:hint="eastAsia"/>
          <w:sz w:val="28"/>
          <w:szCs w:val="28"/>
        </w:rPr>
        <w:t>A</w:t>
      </w:r>
      <w:r>
        <w:rPr>
          <w:rFonts w:asciiTheme="minorEastAsia" w:hAnsiTheme="minorEastAsia"/>
          <w:sz w:val="28"/>
          <w:szCs w:val="28"/>
        </w:rPr>
        <w:t>PACHE II</w:t>
      </w:r>
      <w:r>
        <w:rPr>
          <w:rFonts w:asciiTheme="minorEastAsia" w:hAnsiTheme="minorEastAsia" w:hint="eastAsia"/>
          <w:sz w:val="28"/>
          <w:szCs w:val="28"/>
        </w:rPr>
        <w:t>评分情况等</w:t>
      </w:r>
    </w:p>
    <w:p w:rsidR="008A4C8E" w:rsidRDefault="00B03375">
      <w:pPr>
        <w:pStyle w:val="10"/>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各来源科室人数、费用、平均住院日等</w:t>
      </w:r>
    </w:p>
    <w:p w:rsidR="008A4C8E" w:rsidRDefault="00B03375">
      <w:pPr>
        <w:pStyle w:val="10"/>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提供个人近</w:t>
      </w:r>
      <w:r>
        <w:rPr>
          <w:rFonts w:asciiTheme="minorEastAsia" w:hAnsiTheme="minorEastAsia"/>
          <w:sz w:val="28"/>
          <w:szCs w:val="28"/>
        </w:rPr>
        <w:t>3</w:t>
      </w:r>
      <w:r>
        <w:rPr>
          <w:rFonts w:asciiTheme="minorEastAsia" w:hAnsiTheme="minorEastAsia"/>
          <w:sz w:val="28"/>
          <w:szCs w:val="28"/>
        </w:rPr>
        <w:t>年科室要求的技术项目和重点专科技术</w:t>
      </w:r>
      <w:r>
        <w:rPr>
          <w:rFonts w:asciiTheme="minorEastAsia" w:hAnsiTheme="minorEastAsia"/>
          <w:sz w:val="28"/>
          <w:szCs w:val="28"/>
        </w:rPr>
        <w:t>项目的统计功能</w:t>
      </w:r>
    </w:p>
    <w:p w:rsidR="008A4C8E" w:rsidRDefault="00B03375">
      <w:pPr>
        <w:pStyle w:val="10"/>
        <w:ind w:firstLineChars="300" w:firstLine="840"/>
        <w:rPr>
          <w:rFonts w:asciiTheme="minorEastAsia" w:hAnsiTheme="minorEastAsia"/>
          <w:b/>
          <w:bCs/>
          <w:sz w:val="28"/>
          <w:szCs w:val="28"/>
        </w:rPr>
      </w:pPr>
      <w:r>
        <w:rPr>
          <w:rFonts w:asciiTheme="minorEastAsia" w:hAnsiTheme="minorEastAsia" w:hint="eastAsia"/>
          <w:sz w:val="28"/>
          <w:szCs w:val="28"/>
        </w:rPr>
        <w:t>F.</w:t>
      </w:r>
      <w:r>
        <w:rPr>
          <w:rFonts w:asciiTheme="minorEastAsia" w:hAnsiTheme="minorEastAsia" w:hint="eastAsia"/>
          <w:sz w:val="28"/>
          <w:szCs w:val="28"/>
        </w:rPr>
        <w:t>医生护士排班本：</w:t>
      </w:r>
      <w:r>
        <w:rPr>
          <w:rFonts w:asciiTheme="minorEastAsia" w:hAnsiTheme="minorEastAsia" w:hint="eastAsia"/>
          <w:sz w:val="28"/>
          <w:szCs w:val="28"/>
        </w:rPr>
        <w:t>能够快速统计医生值班的工作量情况（值班病人时长、</w:t>
      </w:r>
      <w:r>
        <w:rPr>
          <w:rFonts w:asciiTheme="minorEastAsia" w:hAnsiTheme="minorEastAsia" w:hint="eastAsia"/>
          <w:sz w:val="28"/>
          <w:szCs w:val="28"/>
        </w:rPr>
        <w:t>A</w:t>
      </w:r>
      <w:r>
        <w:rPr>
          <w:rFonts w:asciiTheme="minorEastAsia" w:hAnsiTheme="minorEastAsia"/>
          <w:sz w:val="28"/>
          <w:szCs w:val="28"/>
        </w:rPr>
        <w:t>PACHE II</w:t>
      </w:r>
      <w:r>
        <w:rPr>
          <w:rFonts w:asciiTheme="minorEastAsia" w:hAnsiTheme="minorEastAsia" w:hint="eastAsia"/>
          <w:sz w:val="28"/>
          <w:szCs w:val="28"/>
        </w:rPr>
        <w:t>分值、）。护士排班</w:t>
      </w:r>
      <w:proofErr w:type="gramStart"/>
      <w:r>
        <w:rPr>
          <w:rFonts w:asciiTheme="minorEastAsia" w:hAnsiTheme="minorEastAsia" w:hint="eastAsia"/>
          <w:sz w:val="28"/>
          <w:szCs w:val="28"/>
        </w:rPr>
        <w:t>表快速</w:t>
      </w:r>
      <w:proofErr w:type="gramEnd"/>
      <w:r>
        <w:rPr>
          <w:rFonts w:asciiTheme="minorEastAsia" w:hAnsiTheme="minorEastAsia" w:hint="eastAsia"/>
          <w:sz w:val="28"/>
          <w:szCs w:val="28"/>
        </w:rPr>
        <w:t>统计每个班的</w:t>
      </w:r>
      <w:r>
        <w:rPr>
          <w:rFonts w:asciiTheme="minorEastAsia" w:hAnsiTheme="minorEastAsia" w:hint="eastAsia"/>
          <w:sz w:val="28"/>
          <w:szCs w:val="28"/>
        </w:rPr>
        <w:t>T</w:t>
      </w:r>
      <w:r>
        <w:rPr>
          <w:rFonts w:asciiTheme="minorEastAsia" w:hAnsiTheme="minorEastAsia"/>
          <w:sz w:val="28"/>
          <w:szCs w:val="28"/>
        </w:rPr>
        <w:t>ISS</w:t>
      </w:r>
      <w:r>
        <w:rPr>
          <w:rFonts w:asciiTheme="minorEastAsia" w:hAnsiTheme="minorEastAsia" w:hint="eastAsia"/>
          <w:sz w:val="28"/>
          <w:szCs w:val="28"/>
        </w:rPr>
        <w:t>工作量。</w:t>
      </w:r>
    </w:p>
    <w:p w:rsidR="008A4C8E" w:rsidRDefault="00B03375">
      <w:pPr>
        <w:pStyle w:val="10"/>
        <w:ind w:firstLineChars="300" w:firstLine="840"/>
        <w:rPr>
          <w:rFonts w:asciiTheme="minorEastAsia" w:hAnsiTheme="minorEastAsia"/>
          <w:sz w:val="28"/>
          <w:szCs w:val="28"/>
        </w:rPr>
      </w:pPr>
      <w:r>
        <w:rPr>
          <w:rFonts w:asciiTheme="minorEastAsia" w:hAnsiTheme="minorEastAsia" w:hint="eastAsia"/>
          <w:sz w:val="28"/>
          <w:szCs w:val="28"/>
        </w:rPr>
        <w:t>G.</w:t>
      </w:r>
      <w:r>
        <w:rPr>
          <w:rFonts w:asciiTheme="minorEastAsia" w:hAnsiTheme="minorEastAsia" w:hint="eastAsia"/>
          <w:sz w:val="28"/>
          <w:szCs w:val="28"/>
        </w:rPr>
        <w:t>科室病人信息登记本功能，能够通过相应的检索项（床号、来源科室、手术与否、主要诊断、主要操作、</w:t>
      </w:r>
      <w:proofErr w:type="gramStart"/>
      <w:r>
        <w:rPr>
          <w:rFonts w:asciiTheme="minorEastAsia" w:hAnsiTheme="minorEastAsia" w:hint="eastAsia"/>
          <w:sz w:val="28"/>
          <w:szCs w:val="28"/>
        </w:rPr>
        <w:t>入科时间</w:t>
      </w:r>
      <w:proofErr w:type="gramEnd"/>
      <w:r>
        <w:rPr>
          <w:rFonts w:asciiTheme="minorEastAsia" w:hAnsiTheme="minorEastAsia" w:hint="eastAsia"/>
          <w:sz w:val="28"/>
          <w:szCs w:val="28"/>
        </w:rPr>
        <w:t>段等信息）快速找到相应的病人。</w:t>
      </w:r>
    </w:p>
    <w:p w:rsidR="008A4C8E" w:rsidRDefault="00B03375">
      <w:pPr>
        <w:pStyle w:val="10"/>
        <w:ind w:firstLineChars="300" w:firstLine="840"/>
        <w:rPr>
          <w:rFonts w:asciiTheme="minorEastAsia" w:hAnsiTheme="minorEastAsia"/>
          <w:sz w:val="28"/>
          <w:szCs w:val="28"/>
        </w:rPr>
      </w:pPr>
      <w:r>
        <w:rPr>
          <w:rFonts w:asciiTheme="minorEastAsia" w:hAnsiTheme="minorEastAsia" w:hint="eastAsia"/>
          <w:sz w:val="28"/>
          <w:szCs w:val="28"/>
        </w:rPr>
        <w:t>H.</w:t>
      </w:r>
      <w:r>
        <w:rPr>
          <w:rFonts w:asciiTheme="minorEastAsia" w:hAnsiTheme="minorEastAsia" w:hint="eastAsia"/>
          <w:sz w:val="28"/>
          <w:szCs w:val="28"/>
        </w:rPr>
        <w:t>2021</w:t>
      </w:r>
      <w:r>
        <w:rPr>
          <w:rFonts w:asciiTheme="minorEastAsia" w:hAnsiTheme="minorEastAsia" w:hint="eastAsia"/>
          <w:sz w:val="28"/>
          <w:szCs w:val="28"/>
        </w:rPr>
        <w:t>年国家医疗服务与质量安全报告需要监测的数据（详细指标请参照</w:t>
      </w:r>
      <w:r>
        <w:rPr>
          <w:rFonts w:asciiTheme="minorEastAsia" w:hAnsiTheme="minorEastAsia" w:hint="eastAsia"/>
          <w:sz w:val="28"/>
          <w:szCs w:val="28"/>
        </w:rPr>
        <w:t>excel</w:t>
      </w:r>
      <w:r>
        <w:rPr>
          <w:rFonts w:asciiTheme="minorEastAsia" w:hAnsiTheme="minorEastAsia" w:hint="eastAsia"/>
          <w:sz w:val="28"/>
          <w:szCs w:val="28"/>
        </w:rPr>
        <w:t>表格）：</w:t>
      </w:r>
      <w:r>
        <w:rPr>
          <w:rFonts w:asciiTheme="minorEastAsia" w:hAnsiTheme="minorEastAsia"/>
          <w:sz w:val="28"/>
          <w:szCs w:val="28"/>
        </w:rPr>
        <w:t xml:space="preserve">ICU </w:t>
      </w:r>
      <w:r>
        <w:rPr>
          <w:rFonts w:asciiTheme="minorEastAsia" w:hAnsiTheme="minorEastAsia"/>
          <w:sz w:val="28"/>
          <w:szCs w:val="28"/>
        </w:rPr>
        <w:t>患者收治率</w:t>
      </w:r>
      <w:r>
        <w:rPr>
          <w:rFonts w:asciiTheme="minorEastAsia" w:hAnsiTheme="minorEastAsia"/>
          <w:sz w:val="28"/>
          <w:szCs w:val="28"/>
        </w:rPr>
        <w:t xml:space="preserve">ICU </w:t>
      </w:r>
      <w:r>
        <w:rPr>
          <w:rFonts w:asciiTheme="minorEastAsia" w:hAnsiTheme="minorEastAsia"/>
          <w:sz w:val="28"/>
          <w:szCs w:val="28"/>
        </w:rPr>
        <w:t>患者收治</w:t>
      </w:r>
      <w:proofErr w:type="gramStart"/>
      <w:r>
        <w:rPr>
          <w:rFonts w:asciiTheme="minorEastAsia" w:hAnsiTheme="minorEastAsia"/>
          <w:sz w:val="28"/>
          <w:szCs w:val="28"/>
        </w:rPr>
        <w:t>床日率</w:t>
      </w:r>
      <w:proofErr w:type="spellStart"/>
      <w:proofErr w:type="gramEnd"/>
      <w:r>
        <w:rPr>
          <w:rFonts w:asciiTheme="minorEastAsia" w:hAnsiTheme="minorEastAsia"/>
          <w:sz w:val="28"/>
          <w:szCs w:val="28"/>
        </w:rPr>
        <w:t>APACHEⅡ</w:t>
      </w:r>
      <w:proofErr w:type="spellEnd"/>
      <w:r>
        <w:rPr>
          <w:rFonts w:asciiTheme="minorEastAsia" w:hAnsiTheme="minorEastAsia"/>
          <w:sz w:val="28"/>
          <w:szCs w:val="28"/>
        </w:rPr>
        <w:t>评分）</w:t>
      </w:r>
      <w:r>
        <w:rPr>
          <w:rFonts w:asciiTheme="minorEastAsia" w:hAnsiTheme="minorEastAsia"/>
          <w:sz w:val="28"/>
          <w:szCs w:val="28"/>
        </w:rPr>
        <w:t xml:space="preserve">≥15 </w:t>
      </w:r>
      <w:r>
        <w:rPr>
          <w:rFonts w:asciiTheme="minorEastAsia" w:hAnsiTheme="minorEastAsia"/>
          <w:sz w:val="28"/>
          <w:szCs w:val="28"/>
        </w:rPr>
        <w:t>分</w:t>
      </w:r>
      <w:r>
        <w:rPr>
          <w:rFonts w:asciiTheme="minorEastAsia" w:hAnsiTheme="minorEastAsia" w:hint="eastAsia"/>
          <w:sz w:val="28"/>
          <w:szCs w:val="28"/>
        </w:rPr>
        <w:t>；</w:t>
      </w:r>
      <w:r>
        <w:rPr>
          <w:rFonts w:asciiTheme="minorEastAsia" w:hAnsiTheme="minorEastAsia"/>
          <w:sz w:val="28"/>
          <w:szCs w:val="28"/>
        </w:rPr>
        <w:t>患者收治率</w:t>
      </w:r>
      <w:r>
        <w:rPr>
          <w:rFonts w:asciiTheme="minorEastAsia" w:hAnsiTheme="minorEastAsia" w:hint="eastAsia"/>
          <w:sz w:val="28"/>
          <w:szCs w:val="28"/>
        </w:rPr>
        <w:t>；</w:t>
      </w:r>
      <w:r>
        <w:rPr>
          <w:rFonts w:asciiTheme="minorEastAsia" w:hAnsiTheme="minorEastAsia"/>
          <w:sz w:val="28"/>
          <w:szCs w:val="28"/>
        </w:rPr>
        <w:t>感染性休克</w:t>
      </w:r>
      <w:r>
        <w:rPr>
          <w:rFonts w:asciiTheme="minorEastAsia" w:hAnsiTheme="minorEastAsia"/>
          <w:sz w:val="28"/>
          <w:szCs w:val="28"/>
        </w:rPr>
        <w:t xml:space="preserve"> 3h </w:t>
      </w:r>
      <w:proofErr w:type="gramStart"/>
      <w:r>
        <w:rPr>
          <w:rFonts w:asciiTheme="minorEastAsia" w:hAnsiTheme="minorEastAsia"/>
          <w:sz w:val="28"/>
          <w:szCs w:val="28"/>
        </w:rPr>
        <w:t>集束化治疗</w:t>
      </w:r>
      <w:proofErr w:type="gramEnd"/>
      <w:r>
        <w:rPr>
          <w:rFonts w:asciiTheme="minorEastAsia" w:hAnsiTheme="minorEastAsia"/>
          <w:sz w:val="28"/>
          <w:szCs w:val="28"/>
        </w:rPr>
        <w:t>（</w:t>
      </w:r>
      <w:r>
        <w:rPr>
          <w:rFonts w:asciiTheme="minorEastAsia" w:hAnsiTheme="minorEastAsia"/>
          <w:sz w:val="28"/>
          <w:szCs w:val="28"/>
        </w:rPr>
        <w:t>bundle</w:t>
      </w:r>
      <w:r>
        <w:rPr>
          <w:rFonts w:asciiTheme="minorEastAsia" w:hAnsiTheme="minorEastAsia"/>
          <w:sz w:val="28"/>
          <w:szCs w:val="28"/>
        </w:rPr>
        <w:t>）完成率</w:t>
      </w:r>
      <w:r>
        <w:rPr>
          <w:rFonts w:asciiTheme="minorEastAsia" w:hAnsiTheme="minorEastAsia" w:hint="eastAsia"/>
          <w:sz w:val="28"/>
          <w:szCs w:val="28"/>
        </w:rPr>
        <w:t>；</w:t>
      </w:r>
      <w:r>
        <w:rPr>
          <w:rFonts w:asciiTheme="minorEastAsia" w:hAnsiTheme="minorEastAsia"/>
          <w:sz w:val="28"/>
          <w:szCs w:val="28"/>
        </w:rPr>
        <w:t>感染性休克</w:t>
      </w:r>
      <w:r>
        <w:rPr>
          <w:rFonts w:asciiTheme="minorEastAsia" w:hAnsiTheme="minorEastAsia"/>
          <w:sz w:val="28"/>
          <w:szCs w:val="28"/>
        </w:rPr>
        <w:t xml:space="preserve"> 6h </w:t>
      </w:r>
      <w:proofErr w:type="gramStart"/>
      <w:r>
        <w:rPr>
          <w:rFonts w:asciiTheme="minorEastAsia" w:hAnsiTheme="minorEastAsia"/>
          <w:sz w:val="28"/>
          <w:szCs w:val="28"/>
        </w:rPr>
        <w:t>集束化治疗</w:t>
      </w:r>
      <w:proofErr w:type="gramEnd"/>
      <w:r>
        <w:rPr>
          <w:rFonts w:asciiTheme="minorEastAsia" w:hAnsiTheme="minorEastAsia"/>
          <w:sz w:val="28"/>
          <w:szCs w:val="28"/>
        </w:rPr>
        <w:t>（</w:t>
      </w:r>
      <w:r>
        <w:rPr>
          <w:rFonts w:asciiTheme="minorEastAsia" w:hAnsiTheme="minorEastAsia"/>
          <w:sz w:val="28"/>
          <w:szCs w:val="28"/>
        </w:rPr>
        <w:t>bundle</w:t>
      </w:r>
      <w:r>
        <w:rPr>
          <w:rFonts w:asciiTheme="minorEastAsia" w:hAnsiTheme="minorEastAsia"/>
          <w:sz w:val="28"/>
          <w:szCs w:val="28"/>
        </w:rPr>
        <w:t>）完成率</w:t>
      </w:r>
      <w:r>
        <w:rPr>
          <w:rFonts w:asciiTheme="minorEastAsia" w:hAnsiTheme="minorEastAsia" w:hint="eastAsia"/>
          <w:sz w:val="28"/>
          <w:szCs w:val="28"/>
        </w:rPr>
        <w:t>；</w:t>
      </w:r>
      <w:r>
        <w:rPr>
          <w:rFonts w:asciiTheme="minorEastAsia" w:hAnsiTheme="minorEastAsia"/>
          <w:sz w:val="28"/>
          <w:szCs w:val="28"/>
        </w:rPr>
        <w:t xml:space="preserve">ICU </w:t>
      </w:r>
      <w:r>
        <w:rPr>
          <w:rFonts w:asciiTheme="minorEastAsia" w:hAnsiTheme="minorEastAsia"/>
          <w:sz w:val="28"/>
          <w:szCs w:val="28"/>
        </w:rPr>
        <w:t>抗菌药物治疗前病原学送检率</w:t>
      </w:r>
      <w:r>
        <w:rPr>
          <w:rFonts w:asciiTheme="minorEastAsia" w:hAnsiTheme="minorEastAsia" w:hint="eastAsia"/>
          <w:sz w:val="28"/>
          <w:szCs w:val="28"/>
        </w:rPr>
        <w:t>；</w:t>
      </w:r>
      <w:r>
        <w:rPr>
          <w:rFonts w:asciiTheme="minorEastAsia" w:hAnsiTheme="minorEastAsia"/>
          <w:sz w:val="28"/>
          <w:szCs w:val="28"/>
        </w:rPr>
        <w:t xml:space="preserve">ICU </w:t>
      </w:r>
      <w:r>
        <w:rPr>
          <w:rFonts w:asciiTheme="minorEastAsia" w:hAnsiTheme="minorEastAsia"/>
          <w:sz w:val="28"/>
          <w:szCs w:val="28"/>
        </w:rPr>
        <w:t>深静脉血</w:t>
      </w:r>
      <w:r>
        <w:rPr>
          <w:rFonts w:asciiTheme="minorEastAsia" w:hAnsiTheme="minorEastAsia"/>
          <w:sz w:val="28"/>
          <w:szCs w:val="28"/>
        </w:rPr>
        <w:lastRenderedPageBreak/>
        <w:t>栓（</w:t>
      </w:r>
      <w:r>
        <w:rPr>
          <w:rFonts w:asciiTheme="minorEastAsia" w:hAnsiTheme="minorEastAsia"/>
          <w:sz w:val="28"/>
          <w:szCs w:val="28"/>
        </w:rPr>
        <w:t>DVT</w:t>
      </w:r>
      <w:r>
        <w:rPr>
          <w:rFonts w:asciiTheme="minorEastAsia" w:hAnsiTheme="minorEastAsia"/>
          <w:sz w:val="28"/>
          <w:szCs w:val="28"/>
        </w:rPr>
        <w:t>）预防率</w:t>
      </w:r>
      <w:r>
        <w:rPr>
          <w:rFonts w:asciiTheme="minorEastAsia" w:hAnsiTheme="minorEastAsia" w:hint="eastAsia"/>
          <w:sz w:val="28"/>
          <w:szCs w:val="28"/>
        </w:rPr>
        <w:t>；</w:t>
      </w:r>
      <w:r>
        <w:rPr>
          <w:rFonts w:asciiTheme="minorEastAsia" w:hAnsiTheme="minorEastAsia"/>
          <w:sz w:val="28"/>
          <w:szCs w:val="28"/>
        </w:rPr>
        <w:t xml:space="preserve">ICU </w:t>
      </w:r>
      <w:r>
        <w:rPr>
          <w:rFonts w:asciiTheme="minorEastAsia" w:hAnsiTheme="minorEastAsia"/>
          <w:sz w:val="28"/>
          <w:szCs w:val="28"/>
        </w:rPr>
        <w:t>患者预计病死率</w:t>
      </w:r>
      <w:r>
        <w:rPr>
          <w:rFonts w:asciiTheme="minorEastAsia" w:hAnsiTheme="minorEastAsia" w:hint="eastAsia"/>
          <w:sz w:val="28"/>
          <w:szCs w:val="28"/>
        </w:rPr>
        <w:t>；</w:t>
      </w:r>
      <w:r>
        <w:rPr>
          <w:rFonts w:asciiTheme="minorEastAsia" w:hAnsiTheme="minorEastAsia"/>
          <w:sz w:val="28"/>
          <w:szCs w:val="28"/>
        </w:rPr>
        <w:t xml:space="preserve">ICU </w:t>
      </w:r>
      <w:r>
        <w:rPr>
          <w:rFonts w:asciiTheme="minorEastAsia" w:hAnsiTheme="minorEastAsia"/>
          <w:sz w:val="28"/>
          <w:szCs w:val="28"/>
        </w:rPr>
        <w:t>非计划气管插管拔管率</w:t>
      </w:r>
      <w:r>
        <w:rPr>
          <w:rFonts w:asciiTheme="minorEastAsia" w:hAnsiTheme="minorEastAsia" w:hint="eastAsia"/>
          <w:sz w:val="28"/>
          <w:szCs w:val="28"/>
        </w:rPr>
        <w:t>；</w:t>
      </w:r>
      <w:r>
        <w:rPr>
          <w:rFonts w:asciiTheme="minorEastAsia" w:hAnsiTheme="minorEastAsia"/>
          <w:sz w:val="28"/>
          <w:szCs w:val="28"/>
        </w:rPr>
        <w:t xml:space="preserve">ICU </w:t>
      </w:r>
      <w:r>
        <w:rPr>
          <w:rFonts w:asciiTheme="minorEastAsia" w:hAnsiTheme="minorEastAsia"/>
          <w:sz w:val="28"/>
          <w:szCs w:val="28"/>
        </w:rPr>
        <w:t>气管插管拔管后</w:t>
      </w:r>
      <w:r>
        <w:rPr>
          <w:rFonts w:asciiTheme="minorEastAsia" w:hAnsiTheme="minorEastAsia"/>
          <w:sz w:val="28"/>
          <w:szCs w:val="28"/>
        </w:rPr>
        <w:t xml:space="preserve"> 48h </w:t>
      </w:r>
      <w:r>
        <w:rPr>
          <w:rFonts w:asciiTheme="minorEastAsia" w:hAnsiTheme="minorEastAsia"/>
          <w:sz w:val="28"/>
          <w:szCs w:val="28"/>
        </w:rPr>
        <w:t>内再插管率</w:t>
      </w:r>
      <w:r>
        <w:rPr>
          <w:rFonts w:asciiTheme="minorEastAsia" w:hAnsiTheme="minorEastAsia" w:hint="eastAsia"/>
          <w:sz w:val="28"/>
          <w:szCs w:val="28"/>
        </w:rPr>
        <w:t>；</w:t>
      </w:r>
      <w:r>
        <w:rPr>
          <w:rFonts w:asciiTheme="minorEastAsia" w:hAnsiTheme="minorEastAsia"/>
          <w:sz w:val="28"/>
          <w:szCs w:val="28"/>
        </w:rPr>
        <w:t>非计划转入</w:t>
      </w:r>
      <w:r>
        <w:rPr>
          <w:rFonts w:asciiTheme="minorEastAsia" w:hAnsiTheme="minorEastAsia"/>
          <w:sz w:val="28"/>
          <w:szCs w:val="28"/>
        </w:rPr>
        <w:t xml:space="preserve"> ICU </w:t>
      </w:r>
      <w:r>
        <w:rPr>
          <w:rFonts w:asciiTheme="minorEastAsia" w:hAnsiTheme="minorEastAsia"/>
          <w:sz w:val="28"/>
          <w:szCs w:val="28"/>
        </w:rPr>
        <w:t>率</w:t>
      </w:r>
      <w:r>
        <w:rPr>
          <w:rFonts w:asciiTheme="minorEastAsia" w:hAnsiTheme="minorEastAsia" w:hint="eastAsia"/>
          <w:sz w:val="28"/>
          <w:szCs w:val="28"/>
        </w:rPr>
        <w:t>；</w:t>
      </w:r>
      <w:r>
        <w:rPr>
          <w:rFonts w:asciiTheme="minorEastAsia" w:hAnsiTheme="minorEastAsia"/>
          <w:sz w:val="28"/>
          <w:szCs w:val="28"/>
        </w:rPr>
        <w:t>转出</w:t>
      </w:r>
      <w:r>
        <w:rPr>
          <w:rFonts w:asciiTheme="minorEastAsia" w:hAnsiTheme="minorEastAsia"/>
          <w:sz w:val="28"/>
          <w:szCs w:val="28"/>
        </w:rPr>
        <w:t xml:space="preserve"> ICU </w:t>
      </w:r>
      <w:r>
        <w:rPr>
          <w:rFonts w:asciiTheme="minorEastAsia" w:hAnsiTheme="minorEastAsia"/>
          <w:sz w:val="28"/>
          <w:szCs w:val="28"/>
        </w:rPr>
        <w:t>后</w:t>
      </w:r>
      <w:r>
        <w:rPr>
          <w:rFonts w:asciiTheme="minorEastAsia" w:hAnsiTheme="minorEastAsia"/>
          <w:sz w:val="28"/>
          <w:szCs w:val="28"/>
        </w:rPr>
        <w:t xml:space="preserve"> 48h </w:t>
      </w:r>
      <w:r>
        <w:rPr>
          <w:rFonts w:asciiTheme="minorEastAsia" w:hAnsiTheme="minorEastAsia"/>
          <w:sz w:val="28"/>
          <w:szCs w:val="28"/>
        </w:rPr>
        <w:t>内重返率</w:t>
      </w:r>
      <w:r>
        <w:rPr>
          <w:rFonts w:asciiTheme="minorEastAsia" w:hAnsiTheme="minorEastAsia" w:hint="eastAsia"/>
          <w:sz w:val="28"/>
          <w:szCs w:val="28"/>
        </w:rPr>
        <w:t>；</w:t>
      </w:r>
      <w:r>
        <w:rPr>
          <w:rFonts w:asciiTheme="minorEastAsia" w:hAnsiTheme="minorEastAsia"/>
          <w:sz w:val="28"/>
          <w:szCs w:val="28"/>
        </w:rPr>
        <w:t xml:space="preserve">ICU </w:t>
      </w:r>
      <w:r>
        <w:rPr>
          <w:rFonts w:asciiTheme="minorEastAsia" w:hAnsiTheme="minorEastAsia"/>
          <w:sz w:val="28"/>
          <w:szCs w:val="28"/>
        </w:rPr>
        <w:t>呼吸机相关性肺炎（</w:t>
      </w:r>
      <w:r>
        <w:rPr>
          <w:rFonts w:asciiTheme="minorEastAsia" w:hAnsiTheme="minorEastAsia"/>
          <w:sz w:val="28"/>
          <w:szCs w:val="28"/>
        </w:rPr>
        <w:t>VAP</w:t>
      </w:r>
      <w:r>
        <w:rPr>
          <w:rFonts w:asciiTheme="minorEastAsia" w:hAnsiTheme="minorEastAsia"/>
          <w:sz w:val="28"/>
          <w:szCs w:val="28"/>
        </w:rPr>
        <w:t>）发病率</w:t>
      </w:r>
      <w:r>
        <w:rPr>
          <w:rFonts w:asciiTheme="minorEastAsia" w:hAnsiTheme="minorEastAsia" w:hint="eastAsia"/>
          <w:sz w:val="28"/>
          <w:szCs w:val="28"/>
        </w:rPr>
        <w:t>；</w:t>
      </w:r>
      <w:r>
        <w:rPr>
          <w:rFonts w:asciiTheme="minorEastAsia" w:hAnsiTheme="minorEastAsia"/>
          <w:sz w:val="28"/>
          <w:szCs w:val="28"/>
        </w:rPr>
        <w:t xml:space="preserve">ICU </w:t>
      </w:r>
      <w:r>
        <w:rPr>
          <w:rFonts w:asciiTheme="minorEastAsia" w:hAnsiTheme="minorEastAsia"/>
          <w:sz w:val="28"/>
          <w:szCs w:val="28"/>
        </w:rPr>
        <w:t>本年度收治</w:t>
      </w:r>
      <w:r>
        <w:rPr>
          <w:rFonts w:asciiTheme="minorEastAsia" w:hAnsiTheme="minorEastAsia"/>
          <w:sz w:val="28"/>
          <w:szCs w:val="28"/>
        </w:rPr>
        <w:t xml:space="preserve"> VAP </w:t>
      </w:r>
      <w:r>
        <w:rPr>
          <w:rFonts w:asciiTheme="minorEastAsia" w:hAnsiTheme="minorEastAsia"/>
          <w:sz w:val="28"/>
          <w:szCs w:val="28"/>
        </w:rPr>
        <w:t>患者的致病菌分布情况</w:t>
      </w:r>
      <w:r>
        <w:rPr>
          <w:rFonts w:asciiTheme="minorEastAsia" w:hAnsiTheme="minorEastAsia" w:hint="eastAsia"/>
          <w:sz w:val="28"/>
          <w:szCs w:val="28"/>
        </w:rPr>
        <w:t>；</w:t>
      </w:r>
      <w:r>
        <w:rPr>
          <w:rFonts w:asciiTheme="minorEastAsia" w:hAnsiTheme="minorEastAsia"/>
          <w:sz w:val="28"/>
          <w:szCs w:val="28"/>
        </w:rPr>
        <w:t xml:space="preserve">ICU </w:t>
      </w:r>
      <w:r>
        <w:rPr>
          <w:rFonts w:asciiTheme="minorEastAsia" w:hAnsiTheme="minorEastAsia"/>
          <w:sz w:val="28"/>
          <w:szCs w:val="28"/>
        </w:rPr>
        <w:t>本年度收治的</w:t>
      </w:r>
      <w:r>
        <w:rPr>
          <w:rFonts w:asciiTheme="minorEastAsia" w:hAnsiTheme="minorEastAsia"/>
          <w:sz w:val="28"/>
          <w:szCs w:val="28"/>
        </w:rPr>
        <w:t xml:space="preserve"> VAP </w:t>
      </w:r>
      <w:r>
        <w:rPr>
          <w:rFonts w:asciiTheme="minorEastAsia" w:hAnsiTheme="minorEastAsia"/>
          <w:sz w:val="28"/>
          <w:szCs w:val="28"/>
        </w:rPr>
        <w:t>患者的抗生素使用情况</w:t>
      </w:r>
      <w:r>
        <w:rPr>
          <w:rFonts w:asciiTheme="minorEastAsia" w:hAnsiTheme="minorEastAsia" w:hint="eastAsia"/>
          <w:sz w:val="28"/>
          <w:szCs w:val="28"/>
        </w:rPr>
        <w:t>；</w:t>
      </w:r>
      <w:r>
        <w:rPr>
          <w:rFonts w:asciiTheme="minorEastAsia" w:hAnsiTheme="minorEastAsia"/>
          <w:sz w:val="28"/>
          <w:szCs w:val="28"/>
        </w:rPr>
        <w:t xml:space="preserve">ICU </w:t>
      </w:r>
      <w:r>
        <w:rPr>
          <w:rFonts w:asciiTheme="minorEastAsia" w:hAnsiTheme="minorEastAsia"/>
          <w:sz w:val="28"/>
          <w:szCs w:val="28"/>
        </w:rPr>
        <w:t>血管内导管相关血流感染（</w:t>
      </w:r>
      <w:r>
        <w:rPr>
          <w:rFonts w:asciiTheme="minorEastAsia" w:hAnsiTheme="minorEastAsia"/>
          <w:sz w:val="28"/>
          <w:szCs w:val="28"/>
        </w:rPr>
        <w:t>CRBSI</w:t>
      </w:r>
      <w:r>
        <w:rPr>
          <w:rFonts w:asciiTheme="minorEastAsia" w:hAnsiTheme="minorEastAsia"/>
          <w:sz w:val="28"/>
          <w:szCs w:val="28"/>
        </w:rPr>
        <w:t>）发病率</w:t>
      </w:r>
      <w:r>
        <w:rPr>
          <w:rFonts w:asciiTheme="minorEastAsia" w:hAnsiTheme="minorEastAsia" w:hint="eastAsia"/>
          <w:sz w:val="28"/>
          <w:szCs w:val="28"/>
        </w:rPr>
        <w:t>；</w:t>
      </w:r>
      <w:r>
        <w:rPr>
          <w:rFonts w:asciiTheme="minorEastAsia" w:hAnsiTheme="minorEastAsia"/>
          <w:sz w:val="28"/>
          <w:szCs w:val="28"/>
        </w:rPr>
        <w:t xml:space="preserve">ICU </w:t>
      </w:r>
      <w:r>
        <w:rPr>
          <w:rFonts w:asciiTheme="minorEastAsia" w:hAnsiTheme="minorEastAsia"/>
          <w:sz w:val="28"/>
          <w:szCs w:val="28"/>
        </w:rPr>
        <w:t>导尿</w:t>
      </w:r>
      <w:proofErr w:type="gramStart"/>
      <w:r>
        <w:rPr>
          <w:rFonts w:asciiTheme="minorEastAsia" w:hAnsiTheme="minorEastAsia"/>
          <w:sz w:val="28"/>
          <w:szCs w:val="28"/>
        </w:rPr>
        <w:t>管相关</w:t>
      </w:r>
      <w:proofErr w:type="gramEnd"/>
      <w:r>
        <w:rPr>
          <w:rFonts w:asciiTheme="minorEastAsia" w:hAnsiTheme="minorEastAsia"/>
          <w:sz w:val="28"/>
          <w:szCs w:val="28"/>
        </w:rPr>
        <w:t>泌尿系感染（</w:t>
      </w:r>
      <w:r>
        <w:rPr>
          <w:rFonts w:asciiTheme="minorEastAsia" w:hAnsiTheme="minorEastAsia"/>
          <w:sz w:val="28"/>
          <w:szCs w:val="28"/>
        </w:rPr>
        <w:t>CAUTI</w:t>
      </w:r>
      <w:r>
        <w:rPr>
          <w:rFonts w:asciiTheme="minorEastAsia" w:hAnsiTheme="minorEastAsia"/>
          <w:sz w:val="28"/>
          <w:szCs w:val="28"/>
        </w:rPr>
        <w:t>）发病率</w:t>
      </w:r>
      <w:r>
        <w:rPr>
          <w:rFonts w:asciiTheme="minorEastAsia" w:hAnsiTheme="minorEastAsia" w:hint="eastAsia"/>
          <w:sz w:val="28"/>
          <w:szCs w:val="28"/>
        </w:rPr>
        <w:t>；</w:t>
      </w:r>
      <w:r>
        <w:rPr>
          <w:rFonts w:asciiTheme="minorEastAsia" w:hAnsiTheme="minorEastAsia"/>
          <w:sz w:val="28"/>
          <w:szCs w:val="28"/>
        </w:rPr>
        <w:t>本</w:t>
      </w:r>
      <w:r>
        <w:rPr>
          <w:rFonts w:asciiTheme="minorEastAsia" w:hAnsiTheme="minorEastAsia"/>
          <w:sz w:val="28"/>
          <w:szCs w:val="28"/>
        </w:rPr>
        <w:t xml:space="preserve"> ICU </w:t>
      </w:r>
      <w:r>
        <w:rPr>
          <w:rFonts w:asciiTheme="minorEastAsia" w:hAnsiTheme="minorEastAsia"/>
          <w:sz w:val="28"/>
          <w:szCs w:val="28"/>
        </w:rPr>
        <w:t>本年度收治的脓毒症休克患者性别、年龄构成</w:t>
      </w:r>
      <w:r>
        <w:rPr>
          <w:rFonts w:asciiTheme="minorEastAsia" w:hAnsiTheme="minorEastAsia" w:hint="eastAsia"/>
          <w:sz w:val="28"/>
          <w:szCs w:val="28"/>
        </w:rPr>
        <w:t>；</w:t>
      </w:r>
      <w:r>
        <w:rPr>
          <w:rFonts w:asciiTheme="minorEastAsia" w:hAnsiTheme="minorEastAsia"/>
          <w:sz w:val="28"/>
          <w:szCs w:val="28"/>
        </w:rPr>
        <w:t>本</w:t>
      </w:r>
      <w:r>
        <w:rPr>
          <w:rFonts w:asciiTheme="minorEastAsia" w:hAnsiTheme="minorEastAsia"/>
          <w:sz w:val="28"/>
          <w:szCs w:val="28"/>
        </w:rPr>
        <w:t xml:space="preserve"> ICU </w:t>
      </w:r>
      <w:r>
        <w:rPr>
          <w:rFonts w:asciiTheme="minorEastAsia" w:hAnsiTheme="minorEastAsia"/>
          <w:sz w:val="28"/>
          <w:szCs w:val="28"/>
        </w:rPr>
        <w:t>本年度收治的脓毒症休克患者的感染灶情况</w:t>
      </w:r>
      <w:r>
        <w:rPr>
          <w:rFonts w:asciiTheme="minorEastAsia" w:hAnsiTheme="minorEastAsia" w:hint="eastAsia"/>
          <w:sz w:val="28"/>
          <w:szCs w:val="28"/>
        </w:rPr>
        <w:t>；</w:t>
      </w:r>
      <w:r>
        <w:rPr>
          <w:rFonts w:asciiTheme="minorEastAsia" w:hAnsiTheme="minorEastAsia"/>
          <w:sz w:val="28"/>
          <w:szCs w:val="28"/>
        </w:rPr>
        <w:t>本</w:t>
      </w:r>
      <w:r>
        <w:rPr>
          <w:rFonts w:asciiTheme="minorEastAsia" w:hAnsiTheme="minorEastAsia"/>
          <w:sz w:val="28"/>
          <w:szCs w:val="28"/>
        </w:rPr>
        <w:t xml:space="preserve"> ICU </w:t>
      </w:r>
      <w:r>
        <w:rPr>
          <w:rFonts w:asciiTheme="minorEastAsia" w:hAnsiTheme="minorEastAsia"/>
          <w:sz w:val="28"/>
          <w:szCs w:val="28"/>
        </w:rPr>
        <w:t>本年度收治的脓毒症休克患者的致病菌分布情况</w:t>
      </w:r>
      <w:r>
        <w:rPr>
          <w:rFonts w:asciiTheme="minorEastAsia" w:hAnsiTheme="minorEastAsia" w:hint="eastAsia"/>
          <w:sz w:val="28"/>
          <w:szCs w:val="28"/>
        </w:rPr>
        <w:t>；</w:t>
      </w:r>
      <w:r>
        <w:rPr>
          <w:rFonts w:asciiTheme="minorEastAsia" w:hAnsiTheme="minorEastAsia"/>
          <w:sz w:val="28"/>
          <w:szCs w:val="28"/>
        </w:rPr>
        <w:t>本</w:t>
      </w:r>
      <w:r>
        <w:rPr>
          <w:rFonts w:asciiTheme="minorEastAsia" w:hAnsiTheme="minorEastAsia"/>
          <w:sz w:val="28"/>
          <w:szCs w:val="28"/>
        </w:rPr>
        <w:t xml:space="preserve"> ICU </w:t>
      </w:r>
      <w:r>
        <w:rPr>
          <w:rFonts w:asciiTheme="minorEastAsia" w:hAnsiTheme="minorEastAsia"/>
          <w:sz w:val="28"/>
          <w:szCs w:val="28"/>
        </w:rPr>
        <w:t>本年度收治的脓毒症休克患者的抗生素使用情况</w:t>
      </w:r>
      <w:r>
        <w:rPr>
          <w:rFonts w:asciiTheme="minorEastAsia" w:hAnsiTheme="minorEastAsia" w:hint="eastAsia"/>
          <w:sz w:val="28"/>
          <w:szCs w:val="28"/>
        </w:rPr>
        <w:t>。</w:t>
      </w:r>
    </w:p>
    <w:p w:rsidR="008A4C8E" w:rsidRDefault="00B03375">
      <w:pPr>
        <w:ind w:firstLineChars="300" w:firstLine="840"/>
        <w:rPr>
          <w:sz w:val="28"/>
          <w:szCs w:val="28"/>
        </w:rPr>
      </w:pPr>
      <w:r>
        <w:rPr>
          <w:sz w:val="28"/>
          <w:szCs w:val="28"/>
        </w:rPr>
        <w:t>13.</w:t>
      </w:r>
      <w:r>
        <w:rPr>
          <w:rFonts w:hint="eastAsia"/>
          <w:sz w:val="28"/>
          <w:szCs w:val="28"/>
        </w:rPr>
        <w:t>医护行为提醒</w:t>
      </w:r>
      <w:r>
        <w:rPr>
          <w:sz w:val="28"/>
          <w:szCs w:val="28"/>
        </w:rPr>
        <w:tab/>
      </w:r>
    </w:p>
    <w:p w:rsidR="008A4C8E" w:rsidRDefault="00B03375">
      <w:pPr>
        <w:ind w:firstLineChars="300" w:firstLine="840"/>
        <w:rPr>
          <w:rFonts w:ascii="宋体" w:eastAsia="宋体" w:hAnsi="宋体" w:cs="宋体"/>
          <w:sz w:val="28"/>
          <w:szCs w:val="28"/>
        </w:rPr>
      </w:pPr>
      <w:r>
        <w:rPr>
          <w:rFonts w:ascii="宋体" w:eastAsia="宋体" w:hAnsi="宋体" w:cs="宋体"/>
          <w:sz w:val="28"/>
          <w:szCs w:val="28"/>
        </w:rPr>
        <w:t>A.</w:t>
      </w:r>
      <w:r>
        <w:rPr>
          <w:rFonts w:ascii="宋体" w:eastAsia="宋体" w:hAnsi="宋体" w:cs="宋体" w:hint="eastAsia"/>
          <w:sz w:val="28"/>
          <w:szCs w:val="28"/>
        </w:rPr>
        <w:t>待办事项管理</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支持用户根据业务需要新建待办</w:t>
      </w:r>
      <w:r>
        <w:rPr>
          <w:rFonts w:asciiTheme="minorEastAsia" w:hAnsiTheme="minorEastAsia" w:hint="eastAsia"/>
          <w:sz w:val="28"/>
          <w:szCs w:val="28"/>
        </w:rPr>
        <w:t>任务及提醒事项</w:t>
      </w:r>
      <w:r>
        <w:rPr>
          <w:rFonts w:asciiTheme="minorEastAsia" w:hAnsiTheme="minorEastAsia"/>
          <w:sz w:val="28"/>
          <w:szCs w:val="28"/>
        </w:rPr>
        <w:t>，包括提醒的时间和周期</w:t>
      </w:r>
      <w:r>
        <w:rPr>
          <w:rFonts w:asciiTheme="minorEastAsia" w:hAnsiTheme="minorEastAsia" w:hint="eastAsia"/>
          <w:sz w:val="28"/>
          <w:szCs w:val="28"/>
        </w:rPr>
        <w:t>的配置；同时提供</w:t>
      </w:r>
      <w:r>
        <w:rPr>
          <w:rFonts w:asciiTheme="minorEastAsia" w:hAnsiTheme="minorEastAsia"/>
          <w:sz w:val="28"/>
          <w:szCs w:val="28"/>
        </w:rPr>
        <w:t>对具体</w:t>
      </w:r>
      <w:r>
        <w:rPr>
          <w:rFonts w:asciiTheme="minorEastAsia" w:hAnsiTheme="minorEastAsia" w:hint="eastAsia"/>
          <w:sz w:val="28"/>
          <w:szCs w:val="28"/>
        </w:rPr>
        <w:t>患者</w:t>
      </w:r>
      <w:r>
        <w:rPr>
          <w:rFonts w:asciiTheme="minorEastAsia" w:hAnsiTheme="minorEastAsia"/>
          <w:sz w:val="28"/>
          <w:szCs w:val="28"/>
        </w:rPr>
        <w:t>设置</w:t>
      </w:r>
      <w:r>
        <w:rPr>
          <w:rFonts w:asciiTheme="minorEastAsia" w:hAnsiTheme="minorEastAsia" w:hint="eastAsia"/>
          <w:sz w:val="28"/>
          <w:szCs w:val="28"/>
        </w:rPr>
        <w:t>针对性的</w:t>
      </w:r>
      <w:r>
        <w:rPr>
          <w:rFonts w:asciiTheme="minorEastAsia" w:hAnsiTheme="minorEastAsia"/>
          <w:sz w:val="28"/>
          <w:szCs w:val="28"/>
        </w:rPr>
        <w:t>待办</w:t>
      </w:r>
      <w:r>
        <w:rPr>
          <w:rFonts w:asciiTheme="minorEastAsia" w:hAnsiTheme="minorEastAsia" w:hint="eastAsia"/>
          <w:sz w:val="28"/>
          <w:szCs w:val="28"/>
        </w:rPr>
        <w:t>提醒</w:t>
      </w:r>
      <w:r>
        <w:rPr>
          <w:rFonts w:asciiTheme="minorEastAsia" w:hAnsiTheme="minorEastAsia"/>
          <w:sz w:val="28"/>
          <w:szCs w:val="28"/>
        </w:rPr>
        <w:t>，如患者文书的归档，</w:t>
      </w:r>
      <w:proofErr w:type="gramStart"/>
      <w:r>
        <w:rPr>
          <w:rFonts w:asciiTheme="minorEastAsia" w:hAnsiTheme="minorEastAsia"/>
          <w:sz w:val="28"/>
          <w:szCs w:val="28"/>
        </w:rPr>
        <w:t>质控单的</w:t>
      </w:r>
      <w:proofErr w:type="gramEnd"/>
      <w:r>
        <w:rPr>
          <w:rFonts w:asciiTheme="minorEastAsia" w:hAnsiTheme="minorEastAsia"/>
          <w:sz w:val="28"/>
          <w:szCs w:val="28"/>
        </w:rPr>
        <w:t>填写。</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医护人员能够查看待办事项历史记录，可根据不同患者或不同用户有针对性的查看，可查看</w:t>
      </w:r>
      <w:proofErr w:type="gramStart"/>
      <w:r>
        <w:rPr>
          <w:rFonts w:asciiTheme="minorEastAsia" w:hAnsiTheme="minorEastAsia" w:hint="eastAsia"/>
          <w:sz w:val="28"/>
          <w:szCs w:val="28"/>
        </w:rPr>
        <w:t>科室级</w:t>
      </w:r>
      <w:proofErr w:type="gramEnd"/>
      <w:r>
        <w:rPr>
          <w:rFonts w:asciiTheme="minorEastAsia" w:hAnsiTheme="minorEastAsia" w:hint="eastAsia"/>
          <w:sz w:val="28"/>
          <w:szCs w:val="28"/>
        </w:rPr>
        <w:t>待办事项</w:t>
      </w:r>
      <w:r>
        <w:rPr>
          <w:rFonts w:asciiTheme="minorEastAsia" w:hAnsiTheme="minorEastAsia"/>
          <w:sz w:val="28"/>
          <w:szCs w:val="28"/>
        </w:rPr>
        <w:t>。</w:t>
      </w:r>
    </w:p>
    <w:p w:rsidR="008A4C8E" w:rsidRDefault="00B03375">
      <w:pPr>
        <w:ind w:firstLineChars="300" w:firstLine="840"/>
        <w:rPr>
          <w:sz w:val="28"/>
          <w:szCs w:val="28"/>
        </w:rPr>
      </w:pPr>
      <w:r>
        <w:rPr>
          <w:rFonts w:hint="eastAsia"/>
          <w:sz w:val="28"/>
          <w:szCs w:val="28"/>
        </w:rPr>
        <w:t>B.</w:t>
      </w:r>
      <w:r>
        <w:rPr>
          <w:rFonts w:hint="eastAsia"/>
          <w:sz w:val="28"/>
          <w:szCs w:val="28"/>
        </w:rPr>
        <w:t>临床消息中心</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医护人员能够为不同患者不同病情提供多种采集参数设置，以及对不同患者可设置针对性的异常值提醒范围，并提供多种提醒方式。</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医护人员</w:t>
      </w:r>
      <w:r>
        <w:rPr>
          <w:rFonts w:asciiTheme="minorEastAsia" w:hAnsiTheme="minorEastAsia"/>
          <w:sz w:val="28"/>
          <w:szCs w:val="28"/>
        </w:rPr>
        <w:t>可根据时间范围、关联患者、内容关键字查看和检索历史消息</w:t>
      </w:r>
      <w:r>
        <w:rPr>
          <w:rFonts w:asciiTheme="minorEastAsia" w:hAnsiTheme="minorEastAsia" w:hint="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提供新</w:t>
      </w:r>
      <w:r>
        <w:rPr>
          <w:rFonts w:asciiTheme="minorEastAsia" w:hAnsiTheme="minorEastAsia" w:hint="eastAsia"/>
          <w:sz w:val="28"/>
          <w:szCs w:val="28"/>
        </w:rPr>
        <w:t>患者</w:t>
      </w:r>
      <w:r>
        <w:rPr>
          <w:rFonts w:asciiTheme="minorEastAsia" w:hAnsiTheme="minorEastAsia"/>
          <w:sz w:val="28"/>
          <w:szCs w:val="28"/>
        </w:rPr>
        <w:t>入科、患者死亡消息通知。</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proofErr w:type="gramStart"/>
      <w:r>
        <w:rPr>
          <w:rFonts w:asciiTheme="minorEastAsia" w:hAnsiTheme="minorEastAsia" w:hint="eastAsia"/>
          <w:sz w:val="28"/>
          <w:szCs w:val="28"/>
        </w:rPr>
        <w:t>对于</w:t>
      </w:r>
      <w:r>
        <w:rPr>
          <w:rFonts w:asciiTheme="minorEastAsia" w:hAnsiTheme="minorEastAsia"/>
          <w:sz w:val="28"/>
          <w:szCs w:val="28"/>
        </w:rPr>
        <w:t>入科</w:t>
      </w:r>
      <w:r>
        <w:rPr>
          <w:rFonts w:asciiTheme="minorEastAsia" w:hAnsiTheme="minorEastAsia"/>
          <w:sz w:val="28"/>
          <w:szCs w:val="28"/>
        </w:rPr>
        <w:t>24</w:t>
      </w:r>
      <w:r>
        <w:rPr>
          <w:rFonts w:asciiTheme="minorEastAsia" w:hAnsiTheme="minorEastAsia"/>
          <w:sz w:val="28"/>
          <w:szCs w:val="28"/>
        </w:rPr>
        <w:t>小时内</w:t>
      </w:r>
      <w:proofErr w:type="gramEnd"/>
      <w:r>
        <w:rPr>
          <w:rFonts w:asciiTheme="minorEastAsia" w:hAnsiTheme="minorEastAsia"/>
          <w:sz w:val="28"/>
          <w:szCs w:val="28"/>
        </w:rPr>
        <w:t>患者</w:t>
      </w:r>
      <w:r>
        <w:rPr>
          <w:rFonts w:asciiTheme="minorEastAsia" w:hAnsiTheme="minorEastAsia" w:hint="eastAsia"/>
          <w:sz w:val="28"/>
          <w:szCs w:val="28"/>
        </w:rPr>
        <w:t>，系统能够</w:t>
      </w:r>
      <w:r>
        <w:rPr>
          <w:rFonts w:asciiTheme="minorEastAsia" w:hAnsiTheme="minorEastAsia"/>
          <w:sz w:val="28"/>
          <w:szCs w:val="28"/>
        </w:rPr>
        <w:t>提示医护人员进行</w:t>
      </w:r>
      <w:proofErr w:type="spellStart"/>
      <w:r>
        <w:rPr>
          <w:rFonts w:asciiTheme="minorEastAsia" w:hAnsiTheme="minorEastAsia"/>
          <w:sz w:val="28"/>
          <w:szCs w:val="28"/>
        </w:rPr>
        <w:t>APACHEⅡ</w:t>
      </w:r>
      <w:proofErr w:type="spellEnd"/>
      <w:r>
        <w:rPr>
          <w:rFonts w:asciiTheme="minorEastAsia" w:hAnsiTheme="minorEastAsia"/>
          <w:sz w:val="28"/>
          <w:szCs w:val="28"/>
        </w:rPr>
        <w:t>评</w:t>
      </w:r>
      <w:r>
        <w:rPr>
          <w:rFonts w:asciiTheme="minorEastAsia" w:hAnsiTheme="minorEastAsia" w:hint="eastAsia"/>
          <w:sz w:val="28"/>
          <w:szCs w:val="28"/>
        </w:rPr>
        <w:t>分</w:t>
      </w:r>
      <w:r>
        <w:rPr>
          <w:rFonts w:asciiTheme="minorEastAsia" w:hAnsiTheme="minor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lastRenderedPageBreak/>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对于</w:t>
      </w:r>
      <w:r>
        <w:rPr>
          <w:rFonts w:asciiTheme="minorEastAsia" w:hAnsiTheme="minorEastAsia"/>
          <w:sz w:val="28"/>
          <w:szCs w:val="28"/>
        </w:rPr>
        <w:t>医生新开立的临时医嘱</w:t>
      </w:r>
      <w:r>
        <w:rPr>
          <w:rFonts w:asciiTheme="minorEastAsia" w:hAnsiTheme="minorEastAsia" w:hint="eastAsia"/>
          <w:sz w:val="28"/>
          <w:szCs w:val="28"/>
        </w:rPr>
        <w:t>，系统能够</w:t>
      </w:r>
      <w:r>
        <w:rPr>
          <w:rFonts w:asciiTheme="minorEastAsia" w:hAnsiTheme="minorEastAsia"/>
          <w:sz w:val="28"/>
          <w:szCs w:val="28"/>
        </w:rPr>
        <w:t>提醒当班护士执行。</w:t>
      </w:r>
    </w:p>
    <w:p w:rsidR="008A4C8E" w:rsidRDefault="00B03375">
      <w:pPr>
        <w:ind w:firstLineChars="300" w:firstLine="840"/>
        <w:rPr>
          <w:sz w:val="28"/>
          <w:szCs w:val="28"/>
        </w:rPr>
      </w:pPr>
      <w:r>
        <w:rPr>
          <w:rFonts w:hint="eastAsia"/>
          <w:sz w:val="28"/>
          <w:szCs w:val="28"/>
        </w:rPr>
        <w:t>14.</w:t>
      </w:r>
      <w:r>
        <w:rPr>
          <w:rFonts w:hint="eastAsia"/>
          <w:sz w:val="28"/>
          <w:szCs w:val="28"/>
        </w:rPr>
        <w:t>数据集成网关</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设备数据网关</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系统支持自动采集床边监护设备的数据，服务器同步数据存储，支持根据业务需要设定</w:t>
      </w:r>
      <w:r>
        <w:rPr>
          <w:rFonts w:asciiTheme="minorEastAsia" w:hAnsiTheme="minorEastAsia"/>
          <w:sz w:val="28"/>
          <w:szCs w:val="28"/>
        </w:rPr>
        <w:t>采样频率</w:t>
      </w:r>
      <w:r>
        <w:rPr>
          <w:rFonts w:asciiTheme="minorEastAsia" w:hAnsiTheme="minorEastAsia" w:hint="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系统提供多种设备接口的内置支持，支持网络、串口多种数据采集方式。</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系统支持接入主流厂商的监护设备，如</w:t>
      </w:r>
      <w:proofErr w:type="spellStart"/>
      <w:r>
        <w:rPr>
          <w:rFonts w:asciiTheme="minorEastAsia" w:hAnsiTheme="minorEastAsia"/>
          <w:sz w:val="28"/>
          <w:szCs w:val="28"/>
        </w:rPr>
        <w:t>Mindray</w:t>
      </w:r>
      <w:proofErr w:type="spellEnd"/>
      <w:r>
        <w:rPr>
          <w:rFonts w:asciiTheme="minorEastAsia" w:hAnsiTheme="minorEastAsia" w:hint="eastAsia"/>
          <w:sz w:val="28"/>
          <w:szCs w:val="28"/>
        </w:rPr>
        <w:t>，</w:t>
      </w:r>
      <w:r>
        <w:rPr>
          <w:rFonts w:asciiTheme="minorEastAsia" w:hAnsiTheme="minorEastAsia" w:hint="eastAsia"/>
          <w:sz w:val="28"/>
          <w:szCs w:val="28"/>
        </w:rPr>
        <w:t>Philips</w:t>
      </w:r>
      <w:r>
        <w:rPr>
          <w:rFonts w:asciiTheme="minorEastAsia" w:hAnsiTheme="minorEastAsia" w:hint="eastAsia"/>
          <w:sz w:val="28"/>
          <w:szCs w:val="28"/>
        </w:rPr>
        <w:t>，</w:t>
      </w:r>
      <w:r>
        <w:rPr>
          <w:rFonts w:asciiTheme="minorEastAsia" w:hAnsiTheme="minorEastAsia" w:hint="eastAsia"/>
          <w:sz w:val="28"/>
          <w:szCs w:val="28"/>
        </w:rPr>
        <w:t>GE</w:t>
      </w:r>
      <w:r>
        <w:rPr>
          <w:rFonts w:asciiTheme="minorEastAsia" w:hAnsiTheme="minorEastAsia" w:hint="eastAsia"/>
          <w:sz w:val="28"/>
          <w:szCs w:val="28"/>
        </w:rPr>
        <w:t>，</w:t>
      </w:r>
      <w:proofErr w:type="spellStart"/>
      <w:r>
        <w:rPr>
          <w:rFonts w:asciiTheme="minorEastAsia" w:hAnsiTheme="minorEastAsia" w:hint="eastAsia"/>
          <w:sz w:val="28"/>
          <w:szCs w:val="28"/>
        </w:rPr>
        <w:t>Drager</w:t>
      </w:r>
      <w:proofErr w:type="spellEnd"/>
      <w:r>
        <w:rPr>
          <w:rFonts w:asciiTheme="minorEastAsia" w:hAnsiTheme="minorEastAsia" w:hint="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系统支持采集多种生命体征参数，包括：心率、呼吸、血氧、脉搏、无创血压、有创血压、体温、中心静脉平均压、潮气、心排量。</w:t>
      </w:r>
    </w:p>
    <w:p w:rsidR="008A4C8E" w:rsidRDefault="00B03375">
      <w:pPr>
        <w:ind w:firstLineChars="300" w:firstLine="840"/>
        <w:rPr>
          <w:sz w:val="28"/>
          <w:szCs w:val="28"/>
        </w:rPr>
      </w:pPr>
      <w:r>
        <w:rPr>
          <w:rFonts w:hint="eastAsia"/>
          <w:sz w:val="28"/>
          <w:szCs w:val="28"/>
        </w:rPr>
        <w:t>B.</w:t>
      </w:r>
      <w:r>
        <w:rPr>
          <w:rFonts w:hint="eastAsia"/>
          <w:sz w:val="28"/>
          <w:szCs w:val="28"/>
        </w:rPr>
        <w:t>临床数据网关</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系统能够自动同步院内</w:t>
      </w:r>
      <w:r>
        <w:rPr>
          <w:rFonts w:asciiTheme="minorEastAsia" w:hAnsiTheme="minorEastAsia" w:hint="eastAsia"/>
          <w:sz w:val="28"/>
          <w:szCs w:val="28"/>
        </w:rPr>
        <w:t>H</w:t>
      </w:r>
      <w:r>
        <w:rPr>
          <w:rFonts w:asciiTheme="minorEastAsia" w:hAnsiTheme="minorEastAsia"/>
          <w:sz w:val="28"/>
          <w:szCs w:val="28"/>
        </w:rPr>
        <w:t>IS</w:t>
      </w:r>
      <w:r>
        <w:rPr>
          <w:rFonts w:asciiTheme="minorEastAsia" w:hAnsiTheme="minorEastAsia" w:hint="eastAsia"/>
          <w:sz w:val="28"/>
          <w:szCs w:val="28"/>
        </w:rPr>
        <w:t>、</w:t>
      </w:r>
      <w:r>
        <w:rPr>
          <w:rFonts w:asciiTheme="minorEastAsia" w:hAnsiTheme="minorEastAsia" w:hint="eastAsia"/>
          <w:sz w:val="28"/>
          <w:szCs w:val="28"/>
        </w:rPr>
        <w:t>L</w:t>
      </w:r>
      <w:r>
        <w:rPr>
          <w:rFonts w:asciiTheme="minorEastAsia" w:hAnsiTheme="minorEastAsia"/>
          <w:sz w:val="28"/>
          <w:szCs w:val="28"/>
        </w:rPr>
        <w:t>IS</w:t>
      </w:r>
      <w:r>
        <w:rPr>
          <w:rFonts w:asciiTheme="minorEastAsia" w:hAnsiTheme="minorEastAsia" w:hint="eastAsia"/>
          <w:sz w:val="28"/>
          <w:szCs w:val="28"/>
        </w:rPr>
        <w:t>、</w:t>
      </w:r>
      <w:r>
        <w:rPr>
          <w:rFonts w:asciiTheme="minorEastAsia" w:hAnsiTheme="minorEastAsia" w:hint="eastAsia"/>
          <w:sz w:val="28"/>
          <w:szCs w:val="28"/>
        </w:rPr>
        <w:t>P</w:t>
      </w:r>
      <w:r>
        <w:rPr>
          <w:rFonts w:asciiTheme="minorEastAsia" w:hAnsiTheme="minorEastAsia"/>
          <w:sz w:val="28"/>
          <w:szCs w:val="28"/>
        </w:rPr>
        <w:t>ACS/RIS/EMR</w:t>
      </w:r>
      <w:r>
        <w:rPr>
          <w:rFonts w:asciiTheme="minorEastAsia" w:hAnsiTheme="minorEastAsia" w:hint="eastAsia"/>
          <w:sz w:val="28"/>
          <w:szCs w:val="28"/>
        </w:rPr>
        <w:t>信息系统的数据，服务器同步数据存储，支持根据业务需要设定</w:t>
      </w:r>
      <w:r>
        <w:rPr>
          <w:rFonts w:asciiTheme="minorEastAsia" w:hAnsiTheme="minorEastAsia"/>
          <w:sz w:val="28"/>
          <w:szCs w:val="28"/>
        </w:rPr>
        <w:t>采</w:t>
      </w:r>
      <w:r>
        <w:rPr>
          <w:rFonts w:asciiTheme="minorEastAsia" w:hAnsiTheme="minorEastAsia" w:hint="eastAsia"/>
          <w:sz w:val="28"/>
          <w:szCs w:val="28"/>
        </w:rPr>
        <w:t>集</w:t>
      </w:r>
      <w:r>
        <w:rPr>
          <w:rFonts w:asciiTheme="minorEastAsia" w:hAnsiTheme="minorEastAsia"/>
          <w:sz w:val="28"/>
          <w:szCs w:val="28"/>
        </w:rPr>
        <w:t>频率</w:t>
      </w:r>
      <w:r>
        <w:rPr>
          <w:rFonts w:asciiTheme="minorEastAsia" w:hAnsiTheme="minorEastAsia" w:hint="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系统提供多种信息系统接口的内置支持，支持</w:t>
      </w:r>
      <w:proofErr w:type="spellStart"/>
      <w:r>
        <w:rPr>
          <w:rFonts w:asciiTheme="minorEastAsia" w:hAnsiTheme="minorEastAsia"/>
          <w:sz w:val="28"/>
          <w:szCs w:val="28"/>
        </w:rPr>
        <w:t>W</w:t>
      </w:r>
      <w:r>
        <w:rPr>
          <w:rFonts w:asciiTheme="minorEastAsia" w:hAnsiTheme="minorEastAsia" w:hint="eastAsia"/>
          <w:sz w:val="28"/>
          <w:szCs w:val="28"/>
        </w:rPr>
        <w:t>ebservice</w:t>
      </w:r>
      <w:proofErr w:type="spellEnd"/>
      <w:r>
        <w:rPr>
          <w:rFonts w:asciiTheme="minorEastAsia" w:hAnsiTheme="minorEastAsia" w:hint="eastAsia"/>
          <w:sz w:val="28"/>
          <w:szCs w:val="28"/>
        </w:rPr>
        <w:t>、</w:t>
      </w:r>
      <w:r>
        <w:rPr>
          <w:rFonts w:asciiTheme="minorEastAsia" w:hAnsiTheme="minorEastAsia" w:hint="eastAsia"/>
          <w:sz w:val="28"/>
          <w:szCs w:val="28"/>
        </w:rPr>
        <w:t>H</w:t>
      </w:r>
      <w:r>
        <w:rPr>
          <w:rFonts w:asciiTheme="minorEastAsia" w:hAnsiTheme="minorEastAsia"/>
          <w:sz w:val="28"/>
          <w:szCs w:val="28"/>
        </w:rPr>
        <w:t>L7</w:t>
      </w:r>
      <w:r>
        <w:rPr>
          <w:rFonts w:asciiTheme="minorEastAsia" w:hAnsiTheme="minorEastAsia" w:hint="eastAsia"/>
          <w:sz w:val="28"/>
          <w:szCs w:val="28"/>
        </w:rPr>
        <w:t>、</w:t>
      </w:r>
      <w:r>
        <w:rPr>
          <w:rFonts w:asciiTheme="minorEastAsia" w:hAnsiTheme="minorEastAsia" w:hint="eastAsia"/>
          <w:sz w:val="28"/>
          <w:szCs w:val="28"/>
        </w:rPr>
        <w:t>M</w:t>
      </w:r>
      <w:r>
        <w:rPr>
          <w:rFonts w:asciiTheme="minorEastAsia" w:hAnsiTheme="minorEastAsia"/>
          <w:sz w:val="28"/>
          <w:szCs w:val="28"/>
        </w:rPr>
        <w:t>Q</w:t>
      </w:r>
      <w:r>
        <w:rPr>
          <w:rFonts w:asciiTheme="minorEastAsia" w:hAnsiTheme="minorEastAsia" w:hint="eastAsia"/>
          <w:sz w:val="28"/>
          <w:szCs w:val="28"/>
        </w:rPr>
        <w:t>、视图多种集成方式。</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系统支持接入主流厂商的</w:t>
      </w:r>
      <w:r>
        <w:rPr>
          <w:rFonts w:asciiTheme="minorEastAsia" w:hAnsiTheme="minorEastAsia" w:hint="eastAsia"/>
          <w:sz w:val="28"/>
          <w:szCs w:val="28"/>
        </w:rPr>
        <w:t>H</w:t>
      </w:r>
      <w:r>
        <w:rPr>
          <w:rFonts w:asciiTheme="minorEastAsia" w:hAnsiTheme="minorEastAsia"/>
          <w:sz w:val="28"/>
          <w:szCs w:val="28"/>
        </w:rPr>
        <w:t>IS</w:t>
      </w:r>
      <w:r>
        <w:rPr>
          <w:rFonts w:asciiTheme="minorEastAsia" w:hAnsiTheme="minorEastAsia" w:hint="eastAsia"/>
          <w:sz w:val="28"/>
          <w:szCs w:val="28"/>
        </w:rPr>
        <w:t>、</w:t>
      </w:r>
      <w:r>
        <w:rPr>
          <w:rFonts w:asciiTheme="minorEastAsia" w:hAnsiTheme="minorEastAsia" w:hint="eastAsia"/>
          <w:sz w:val="28"/>
          <w:szCs w:val="28"/>
        </w:rPr>
        <w:t>L</w:t>
      </w:r>
      <w:r>
        <w:rPr>
          <w:rFonts w:asciiTheme="minorEastAsia" w:hAnsiTheme="minorEastAsia"/>
          <w:sz w:val="28"/>
          <w:szCs w:val="28"/>
        </w:rPr>
        <w:t>IS</w:t>
      </w:r>
      <w:r>
        <w:rPr>
          <w:rFonts w:asciiTheme="minorEastAsia" w:hAnsiTheme="minorEastAsia" w:hint="eastAsia"/>
          <w:sz w:val="28"/>
          <w:szCs w:val="28"/>
        </w:rPr>
        <w:t>、</w:t>
      </w:r>
      <w:r>
        <w:rPr>
          <w:rFonts w:asciiTheme="minorEastAsia" w:hAnsiTheme="minorEastAsia" w:hint="eastAsia"/>
          <w:sz w:val="28"/>
          <w:szCs w:val="28"/>
        </w:rPr>
        <w:t>P</w:t>
      </w:r>
      <w:r>
        <w:rPr>
          <w:rFonts w:asciiTheme="minorEastAsia" w:hAnsiTheme="minorEastAsia"/>
          <w:sz w:val="28"/>
          <w:szCs w:val="28"/>
        </w:rPr>
        <w:t>ACS/RIS</w:t>
      </w:r>
      <w:r>
        <w:rPr>
          <w:rFonts w:asciiTheme="minorEastAsia" w:hAnsiTheme="minorEastAsia" w:hint="eastAsia"/>
          <w:sz w:val="28"/>
          <w:szCs w:val="28"/>
        </w:rPr>
        <w:t>、</w:t>
      </w:r>
      <w:r>
        <w:rPr>
          <w:rFonts w:asciiTheme="minorEastAsia" w:hAnsiTheme="minorEastAsia" w:hint="eastAsia"/>
          <w:sz w:val="28"/>
          <w:szCs w:val="28"/>
        </w:rPr>
        <w:t>E</w:t>
      </w:r>
      <w:r>
        <w:rPr>
          <w:rFonts w:asciiTheme="minorEastAsia" w:hAnsiTheme="minorEastAsia"/>
          <w:sz w:val="28"/>
          <w:szCs w:val="28"/>
        </w:rPr>
        <w:t>MR</w:t>
      </w:r>
      <w:r>
        <w:rPr>
          <w:rFonts w:asciiTheme="minorEastAsia" w:hAnsiTheme="minorEastAsia" w:hint="eastAsia"/>
          <w:sz w:val="28"/>
          <w:szCs w:val="28"/>
        </w:rPr>
        <w:t>信息系统。</w:t>
      </w:r>
    </w:p>
    <w:p w:rsidR="008A4C8E" w:rsidRDefault="00B03375">
      <w:pPr>
        <w:ind w:firstLineChars="300" w:firstLine="840"/>
        <w:rPr>
          <w:sz w:val="28"/>
          <w:szCs w:val="28"/>
        </w:rPr>
      </w:pPr>
      <w:r>
        <w:rPr>
          <w:rFonts w:hint="eastAsia"/>
          <w:sz w:val="28"/>
          <w:szCs w:val="28"/>
        </w:rPr>
        <w:t>15.</w:t>
      </w:r>
      <w:r>
        <w:rPr>
          <w:rFonts w:hint="eastAsia"/>
          <w:sz w:val="28"/>
          <w:szCs w:val="28"/>
        </w:rPr>
        <w:t>系统管理</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A.</w:t>
      </w:r>
      <w:r>
        <w:rPr>
          <w:rFonts w:ascii="宋体" w:eastAsia="宋体" w:hAnsi="宋体" w:cs="宋体" w:hint="eastAsia"/>
          <w:sz w:val="28"/>
          <w:szCs w:val="28"/>
        </w:rPr>
        <w:t>监护设备管理</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支持对科室床旁设备进行分类管理，对设备信息进行登记，包括厂商、型号、采购日期。</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系统能够</w:t>
      </w:r>
      <w:r>
        <w:rPr>
          <w:rFonts w:asciiTheme="minorEastAsia" w:hAnsiTheme="minorEastAsia"/>
          <w:sz w:val="28"/>
          <w:szCs w:val="28"/>
        </w:rPr>
        <w:t>记录设备的使用情况，如使用状态、使用时长。</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支持将设备信息导出归档。</w:t>
      </w:r>
    </w:p>
    <w:p w:rsidR="008A4C8E" w:rsidRDefault="00B03375">
      <w:pPr>
        <w:ind w:firstLineChars="300" w:firstLine="840"/>
        <w:rPr>
          <w:sz w:val="28"/>
          <w:szCs w:val="28"/>
        </w:rPr>
      </w:pPr>
      <w:r>
        <w:rPr>
          <w:rFonts w:hint="eastAsia"/>
          <w:sz w:val="28"/>
          <w:szCs w:val="28"/>
        </w:rPr>
        <w:lastRenderedPageBreak/>
        <w:t>B.</w:t>
      </w:r>
      <w:r>
        <w:rPr>
          <w:rFonts w:hint="eastAsia"/>
          <w:sz w:val="28"/>
          <w:szCs w:val="28"/>
        </w:rPr>
        <w:t>用户权限管理</w:t>
      </w:r>
      <w:r>
        <w:rPr>
          <w:sz w:val="28"/>
          <w:szCs w:val="28"/>
        </w:rPr>
        <w:tab/>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系统支持管理员</w:t>
      </w:r>
      <w:r>
        <w:rPr>
          <w:rFonts w:asciiTheme="minorEastAsia" w:hAnsiTheme="minorEastAsia"/>
          <w:sz w:val="28"/>
          <w:szCs w:val="28"/>
        </w:rPr>
        <w:t>根据</w:t>
      </w:r>
      <w:r>
        <w:rPr>
          <w:rFonts w:asciiTheme="minorEastAsia" w:hAnsiTheme="minorEastAsia" w:hint="eastAsia"/>
          <w:sz w:val="28"/>
          <w:szCs w:val="28"/>
        </w:rPr>
        <w:t>工作</w:t>
      </w:r>
      <w:r>
        <w:rPr>
          <w:rFonts w:asciiTheme="minorEastAsia" w:hAnsiTheme="minorEastAsia"/>
          <w:sz w:val="28"/>
          <w:szCs w:val="28"/>
        </w:rPr>
        <w:t>职责</w:t>
      </w:r>
      <w:r>
        <w:rPr>
          <w:rFonts w:asciiTheme="minorEastAsia" w:hAnsiTheme="minorEastAsia" w:hint="eastAsia"/>
          <w:sz w:val="28"/>
          <w:szCs w:val="28"/>
        </w:rPr>
        <w:t>为用户</w:t>
      </w:r>
      <w:r>
        <w:rPr>
          <w:rFonts w:asciiTheme="minorEastAsia" w:hAnsiTheme="minorEastAsia"/>
          <w:sz w:val="28"/>
          <w:szCs w:val="28"/>
        </w:rPr>
        <w:t>分配不同的用户角色。</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w:t>
      </w:r>
      <w:r>
        <w:rPr>
          <w:rFonts w:asciiTheme="minorEastAsia" w:hAnsiTheme="minorEastAsia"/>
          <w:sz w:val="28"/>
          <w:szCs w:val="28"/>
        </w:rPr>
        <w:t>支持根据角色配置对应的功能权限，方便用户集中处理所负责的工作。</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管理员</w:t>
      </w:r>
      <w:r>
        <w:rPr>
          <w:rFonts w:asciiTheme="minorEastAsia" w:hAnsiTheme="minorEastAsia"/>
          <w:sz w:val="28"/>
          <w:szCs w:val="28"/>
        </w:rPr>
        <w:t>可以根据班次、所负责</w:t>
      </w:r>
      <w:r>
        <w:rPr>
          <w:rFonts w:asciiTheme="minorEastAsia" w:hAnsiTheme="minorEastAsia" w:hint="eastAsia"/>
          <w:sz w:val="28"/>
          <w:szCs w:val="28"/>
        </w:rPr>
        <w:t>患者</w:t>
      </w:r>
      <w:r>
        <w:rPr>
          <w:rFonts w:asciiTheme="minorEastAsia" w:hAnsiTheme="minorEastAsia"/>
          <w:sz w:val="28"/>
          <w:szCs w:val="28"/>
        </w:rPr>
        <w:t>配置专属权限，如只能修改当前班次、本人提交的记录。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可支持对医院组织架构的维护。</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C.</w:t>
      </w:r>
      <w:r>
        <w:rPr>
          <w:rFonts w:ascii="宋体" w:eastAsia="宋体" w:hAnsi="宋体" w:cs="宋体" w:hint="eastAsia"/>
          <w:sz w:val="28"/>
          <w:szCs w:val="28"/>
        </w:rPr>
        <w:t>疾病、手术编码</w:t>
      </w:r>
    </w:p>
    <w:p w:rsidR="008A4C8E" w:rsidRDefault="00B03375">
      <w:pPr>
        <w:ind w:firstLineChars="200"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系统提供标准的</w:t>
      </w:r>
      <w:r>
        <w:rPr>
          <w:rFonts w:asciiTheme="minorEastAsia" w:hAnsiTheme="minorEastAsia"/>
          <w:sz w:val="28"/>
          <w:szCs w:val="28"/>
        </w:rPr>
        <w:t>手术操作分类编码</w:t>
      </w:r>
      <w:r>
        <w:rPr>
          <w:rFonts w:asciiTheme="minorEastAsia" w:hAnsiTheme="minorEastAsia" w:hint="eastAsia"/>
          <w:sz w:val="28"/>
          <w:szCs w:val="28"/>
        </w:rPr>
        <w:t>库及</w:t>
      </w:r>
      <w:r>
        <w:rPr>
          <w:rFonts w:asciiTheme="minorEastAsia" w:hAnsiTheme="minorEastAsia"/>
          <w:sz w:val="28"/>
          <w:szCs w:val="28"/>
        </w:rPr>
        <w:t>疾病分类编码</w:t>
      </w:r>
      <w:r>
        <w:rPr>
          <w:rFonts w:asciiTheme="minorEastAsia" w:hAnsiTheme="minorEastAsia" w:hint="eastAsia"/>
          <w:sz w:val="28"/>
          <w:szCs w:val="28"/>
        </w:rPr>
        <w:t>库，诊断规范化操作。</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系统提供诊断库管理功能，可查询及维护</w:t>
      </w:r>
      <w:r>
        <w:rPr>
          <w:rFonts w:asciiTheme="minorEastAsia" w:hAnsiTheme="minorEastAsia"/>
          <w:sz w:val="28"/>
          <w:szCs w:val="28"/>
        </w:rPr>
        <w:t>手术操作分类编码</w:t>
      </w:r>
      <w:r>
        <w:rPr>
          <w:rFonts w:asciiTheme="minorEastAsia" w:hAnsiTheme="minorEastAsia" w:hint="eastAsia"/>
          <w:sz w:val="28"/>
          <w:szCs w:val="28"/>
        </w:rPr>
        <w:t>及</w:t>
      </w:r>
      <w:r>
        <w:rPr>
          <w:rFonts w:asciiTheme="minorEastAsia" w:hAnsiTheme="minorEastAsia"/>
          <w:sz w:val="28"/>
          <w:szCs w:val="28"/>
        </w:rPr>
        <w:t>疾病分类编码</w:t>
      </w:r>
      <w:r>
        <w:rPr>
          <w:rFonts w:asciiTheme="minorEastAsia" w:hAnsiTheme="minorEastAsia" w:hint="eastAsia"/>
          <w:sz w:val="28"/>
          <w:szCs w:val="28"/>
        </w:rPr>
        <w:t>，且支持根据医院的编码情况进行扩展。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sz w:val="28"/>
          <w:szCs w:val="28"/>
        </w:rPr>
        <w:t>系统提供标准手术操作分类编码</w:t>
      </w:r>
      <w:r>
        <w:rPr>
          <w:rFonts w:asciiTheme="minorEastAsia" w:hAnsiTheme="minorEastAsia" w:hint="eastAsia"/>
          <w:sz w:val="28"/>
          <w:szCs w:val="28"/>
        </w:rPr>
        <w:t>及</w:t>
      </w:r>
      <w:r>
        <w:rPr>
          <w:rFonts w:asciiTheme="minorEastAsia" w:hAnsiTheme="minorEastAsia"/>
          <w:sz w:val="28"/>
          <w:szCs w:val="28"/>
        </w:rPr>
        <w:t>疾病分类编码，同时提供自定义名称</w:t>
      </w:r>
      <w:proofErr w:type="gramStart"/>
      <w:r>
        <w:rPr>
          <w:rFonts w:asciiTheme="minorEastAsia" w:hAnsiTheme="minorEastAsia"/>
          <w:sz w:val="28"/>
          <w:szCs w:val="28"/>
        </w:rPr>
        <w:t>表允许</w:t>
      </w:r>
      <w:proofErr w:type="gramEnd"/>
      <w:r>
        <w:rPr>
          <w:rFonts w:asciiTheme="minorEastAsia" w:hAnsiTheme="minorEastAsia"/>
          <w:sz w:val="28"/>
          <w:szCs w:val="28"/>
        </w:rPr>
        <w:t>用户根据需要定义和记录诊断名称</w:t>
      </w:r>
      <w:r>
        <w:rPr>
          <w:rFonts w:asciiTheme="minorEastAsia" w:hAnsiTheme="minorEastAsia" w:hint="eastAsia"/>
          <w:sz w:val="28"/>
          <w:szCs w:val="28"/>
        </w:rPr>
        <w:t>，自定义名称与标准诊断关联。</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系统支持编码对照，院内码与互联互通、病历上传编码库对照，实现标准化数据传输。</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系统可依照</w:t>
      </w:r>
      <w:r>
        <w:rPr>
          <w:rFonts w:asciiTheme="minorEastAsia" w:hAnsiTheme="minorEastAsia"/>
          <w:sz w:val="28"/>
          <w:szCs w:val="28"/>
        </w:rPr>
        <w:t>手术操作分类编码</w:t>
      </w:r>
      <w:r>
        <w:rPr>
          <w:rFonts w:asciiTheme="minorEastAsia" w:hAnsiTheme="minorEastAsia" w:hint="eastAsia"/>
          <w:sz w:val="28"/>
          <w:szCs w:val="28"/>
        </w:rPr>
        <w:t>及</w:t>
      </w:r>
      <w:r>
        <w:rPr>
          <w:rFonts w:asciiTheme="minorEastAsia" w:hAnsiTheme="minorEastAsia"/>
          <w:sz w:val="28"/>
          <w:szCs w:val="28"/>
        </w:rPr>
        <w:t>疾病分类编码</w:t>
      </w:r>
      <w:r>
        <w:rPr>
          <w:rFonts w:asciiTheme="minorEastAsia" w:hAnsiTheme="minorEastAsia" w:hint="eastAsia"/>
          <w:sz w:val="28"/>
          <w:szCs w:val="28"/>
        </w:rPr>
        <w:t>，对手术进行统计分类。</w:t>
      </w:r>
      <w:r>
        <w:rPr>
          <w:rFonts w:asciiTheme="minorEastAsia" w:hAnsiTheme="minorEastAsia" w:hint="eastAsia"/>
          <w:sz w:val="28"/>
          <w:szCs w:val="28"/>
        </w:rPr>
        <w:t xml:space="preserve"> </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6</w:t>
      </w:r>
      <w:r>
        <w:rPr>
          <w:rFonts w:asciiTheme="minorEastAsia" w:hAnsiTheme="minorEastAsia" w:hint="eastAsia"/>
          <w:sz w:val="28"/>
          <w:szCs w:val="28"/>
        </w:rPr>
        <w:t>）</w:t>
      </w:r>
      <w:r>
        <w:rPr>
          <w:rFonts w:asciiTheme="minorEastAsia" w:hAnsiTheme="minorEastAsia" w:hint="eastAsia"/>
          <w:sz w:val="28"/>
          <w:szCs w:val="28"/>
        </w:rPr>
        <w:t>系统支持同步</w:t>
      </w:r>
      <w:r>
        <w:rPr>
          <w:rFonts w:asciiTheme="minorEastAsia" w:hAnsiTheme="minorEastAsia" w:hint="eastAsia"/>
          <w:sz w:val="28"/>
          <w:szCs w:val="28"/>
        </w:rPr>
        <w:t>H</w:t>
      </w:r>
      <w:r>
        <w:rPr>
          <w:rFonts w:asciiTheme="minorEastAsia" w:hAnsiTheme="minorEastAsia"/>
          <w:sz w:val="28"/>
          <w:szCs w:val="28"/>
        </w:rPr>
        <w:t>IS</w:t>
      </w:r>
      <w:r>
        <w:rPr>
          <w:rFonts w:asciiTheme="minorEastAsia" w:hAnsiTheme="minorEastAsia" w:hint="eastAsia"/>
          <w:sz w:val="28"/>
          <w:szCs w:val="28"/>
        </w:rPr>
        <w:t>诊断字典表功能</w:t>
      </w:r>
    </w:p>
    <w:p w:rsidR="008A4C8E" w:rsidRDefault="00B03375">
      <w:pPr>
        <w:ind w:firstLineChars="300" w:firstLine="840"/>
        <w:rPr>
          <w:rFonts w:ascii="宋体" w:eastAsia="宋体" w:hAnsi="宋体" w:cs="宋体"/>
          <w:sz w:val="28"/>
          <w:szCs w:val="28"/>
        </w:rPr>
      </w:pPr>
      <w:r>
        <w:rPr>
          <w:rFonts w:ascii="宋体" w:eastAsia="宋体" w:hAnsi="宋体" w:cs="宋体" w:hint="eastAsia"/>
          <w:sz w:val="28"/>
          <w:szCs w:val="28"/>
        </w:rPr>
        <w:t>D.</w:t>
      </w:r>
      <w:r>
        <w:rPr>
          <w:rFonts w:ascii="宋体" w:eastAsia="宋体" w:hAnsi="宋体" w:cs="宋体" w:hint="eastAsia"/>
          <w:sz w:val="28"/>
          <w:szCs w:val="28"/>
        </w:rPr>
        <w:t>系统服务监测</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系统需</w:t>
      </w:r>
      <w:r>
        <w:rPr>
          <w:rFonts w:asciiTheme="minorEastAsia" w:hAnsiTheme="minorEastAsia"/>
          <w:sz w:val="28"/>
          <w:szCs w:val="28"/>
        </w:rPr>
        <w:t>提供网络及服务器连接验证</w:t>
      </w:r>
      <w:r>
        <w:rPr>
          <w:rFonts w:asciiTheme="minorEastAsia" w:hAnsiTheme="minorEastAsia" w:hint="eastAsia"/>
          <w:sz w:val="28"/>
          <w:szCs w:val="28"/>
        </w:rPr>
        <w:t>监测功能，并能及时提醒用户网络服务连接异常信息。</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系统需提供磁盘空间监测功能，并在用户登录时给予明显提示信息。</w:t>
      </w:r>
    </w:p>
    <w:p w:rsidR="008A4C8E" w:rsidRDefault="00B03375">
      <w:pPr>
        <w:pStyle w:val="a8"/>
        <w:ind w:firstLineChars="300" w:firstLine="840"/>
        <w:rPr>
          <w:rFonts w:ascii="宋体" w:hAnsi="宋体" w:cs="宋体"/>
          <w:sz w:val="28"/>
        </w:rPr>
      </w:pPr>
      <w:r>
        <w:rPr>
          <w:rFonts w:ascii="宋体" w:hAnsi="宋体" w:cs="宋体" w:hint="eastAsia"/>
          <w:sz w:val="28"/>
        </w:rPr>
        <w:lastRenderedPageBreak/>
        <w:t>16.</w:t>
      </w:r>
      <w:r>
        <w:rPr>
          <w:rFonts w:ascii="宋体" w:hAnsi="宋体" w:cs="宋体" w:hint="eastAsia"/>
          <w:sz w:val="28"/>
        </w:rPr>
        <w:t>其他要求（与其他系统对接）</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输血系统：抓取数据提醒未评估的</w:t>
      </w:r>
      <w:proofErr w:type="gramStart"/>
      <w:r>
        <w:rPr>
          <w:rFonts w:asciiTheme="minorEastAsia" w:hAnsiTheme="minorEastAsia" w:hint="eastAsia"/>
          <w:sz w:val="28"/>
          <w:szCs w:val="28"/>
        </w:rPr>
        <w:t>的</w:t>
      </w:r>
      <w:proofErr w:type="gramEnd"/>
      <w:r>
        <w:rPr>
          <w:rFonts w:asciiTheme="minorEastAsia" w:hAnsiTheme="minorEastAsia" w:hint="eastAsia"/>
          <w:sz w:val="28"/>
          <w:szCs w:val="28"/>
        </w:rPr>
        <w:t>输血后评价并提醒完成输血记录、输血成分和数量、输血时间；</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w:t>
      </w:r>
      <w:r>
        <w:rPr>
          <w:rFonts w:asciiTheme="minorEastAsia" w:hAnsiTheme="minorEastAsia" w:hint="eastAsia"/>
          <w:sz w:val="28"/>
          <w:szCs w:val="28"/>
        </w:rPr>
        <w:t>）</w:t>
      </w:r>
      <w:proofErr w:type="gramStart"/>
      <w:r>
        <w:rPr>
          <w:rFonts w:asciiTheme="minorEastAsia" w:hAnsiTheme="minorEastAsia" w:hint="eastAsia"/>
          <w:sz w:val="28"/>
          <w:szCs w:val="28"/>
        </w:rPr>
        <w:t>院感系统</w:t>
      </w:r>
      <w:proofErr w:type="gramEnd"/>
      <w:r>
        <w:rPr>
          <w:rFonts w:asciiTheme="minorEastAsia" w:hAnsiTheme="minorEastAsia" w:hint="eastAsia"/>
          <w:sz w:val="28"/>
          <w:szCs w:val="28"/>
        </w:rPr>
        <w:t>：通过表格或</w:t>
      </w:r>
      <w:r>
        <w:rPr>
          <w:rFonts w:asciiTheme="minorEastAsia" w:hAnsiTheme="minorEastAsia"/>
          <w:sz w:val="28"/>
          <w:szCs w:val="28"/>
        </w:rPr>
        <w:t>/</w:t>
      </w:r>
      <w:r>
        <w:rPr>
          <w:rFonts w:asciiTheme="minorEastAsia" w:hAnsiTheme="minorEastAsia"/>
          <w:sz w:val="28"/>
          <w:szCs w:val="28"/>
        </w:rPr>
        <w:t>和趋势</w:t>
      </w:r>
      <w:proofErr w:type="gramStart"/>
      <w:r>
        <w:rPr>
          <w:rFonts w:asciiTheme="minorEastAsia" w:hAnsiTheme="minorEastAsia"/>
          <w:sz w:val="28"/>
          <w:szCs w:val="28"/>
        </w:rPr>
        <w:t>图情况</w:t>
      </w:r>
      <w:proofErr w:type="gramEnd"/>
      <w:r>
        <w:rPr>
          <w:rFonts w:asciiTheme="minorEastAsia" w:hAnsiTheme="minorEastAsia"/>
          <w:sz w:val="28"/>
          <w:szCs w:val="28"/>
        </w:rPr>
        <w:t>反映感染相关变化情况</w:t>
      </w:r>
      <w:r>
        <w:rPr>
          <w:rFonts w:asciiTheme="minorEastAsia" w:hAnsiTheme="minorEastAsia" w:hint="eastAsia"/>
          <w:sz w:val="28"/>
          <w:szCs w:val="28"/>
        </w:rPr>
        <w:t>；提醒及时处理未完成</w:t>
      </w:r>
      <w:proofErr w:type="gramStart"/>
      <w:r>
        <w:rPr>
          <w:rFonts w:asciiTheme="minorEastAsia" w:hAnsiTheme="minorEastAsia" w:hint="eastAsia"/>
          <w:sz w:val="28"/>
          <w:szCs w:val="28"/>
        </w:rPr>
        <w:t>的院感报警</w:t>
      </w:r>
      <w:proofErr w:type="gramEnd"/>
      <w:r>
        <w:rPr>
          <w:rFonts w:asciiTheme="minorEastAsia" w:hAnsiTheme="minorEastAsia" w:hint="eastAsia"/>
          <w:sz w:val="28"/>
          <w:szCs w:val="28"/>
        </w:rPr>
        <w:t>信息；</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辅助完成危急值病程记录记录；</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自动抓取可能存在的诊断、协助填写首页诊断项目；辅助填写</w:t>
      </w:r>
      <w:r>
        <w:rPr>
          <w:rFonts w:asciiTheme="minorEastAsia" w:hAnsiTheme="minorEastAsia" w:hint="eastAsia"/>
          <w:sz w:val="28"/>
          <w:szCs w:val="28"/>
        </w:rPr>
        <w:t>I</w:t>
      </w:r>
      <w:r>
        <w:rPr>
          <w:rFonts w:asciiTheme="minorEastAsia" w:hAnsiTheme="minorEastAsia"/>
          <w:sz w:val="28"/>
          <w:szCs w:val="28"/>
        </w:rPr>
        <w:t>CU</w:t>
      </w:r>
      <w:r>
        <w:rPr>
          <w:rFonts w:asciiTheme="minorEastAsia" w:hAnsiTheme="minorEastAsia" w:hint="eastAsia"/>
          <w:sz w:val="28"/>
          <w:szCs w:val="28"/>
        </w:rPr>
        <w:t>完成的手术、操作等首页内容。提供首页填写功能及质</w:t>
      </w:r>
      <w:proofErr w:type="gramStart"/>
      <w:r>
        <w:rPr>
          <w:rFonts w:asciiTheme="minorEastAsia" w:hAnsiTheme="minorEastAsia" w:hint="eastAsia"/>
          <w:sz w:val="28"/>
          <w:szCs w:val="28"/>
        </w:rPr>
        <w:t>控统计</w:t>
      </w:r>
      <w:proofErr w:type="gramEnd"/>
      <w:r>
        <w:rPr>
          <w:rFonts w:asciiTheme="minorEastAsia" w:hAnsiTheme="minorEastAsia" w:hint="eastAsia"/>
          <w:sz w:val="28"/>
          <w:szCs w:val="28"/>
        </w:rPr>
        <w:t>功能，实现与雕龙系统病案首页的对接。</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5</w:t>
      </w:r>
      <w:r>
        <w:rPr>
          <w:rFonts w:asciiTheme="minorEastAsia" w:hAnsiTheme="minorEastAsia" w:hint="eastAsia"/>
          <w:sz w:val="28"/>
          <w:szCs w:val="28"/>
        </w:rPr>
        <w:t>）</w:t>
      </w:r>
      <w:r>
        <w:rPr>
          <w:rFonts w:asciiTheme="minorEastAsia" w:hAnsiTheme="minorEastAsia" w:hint="eastAsia"/>
          <w:sz w:val="28"/>
          <w:szCs w:val="28"/>
        </w:rPr>
        <w:t>根据患者诊断及用药情况相对智能提醒医生完成相关评分，诊断脓毒</w:t>
      </w:r>
      <w:proofErr w:type="gramStart"/>
      <w:r>
        <w:rPr>
          <w:rFonts w:asciiTheme="minorEastAsia" w:hAnsiTheme="minorEastAsia" w:hint="eastAsia"/>
          <w:sz w:val="28"/>
          <w:szCs w:val="28"/>
        </w:rPr>
        <w:t>症需要</w:t>
      </w:r>
      <w:proofErr w:type="gramEnd"/>
      <w:r>
        <w:rPr>
          <w:rFonts w:asciiTheme="minorEastAsia" w:hAnsiTheme="minorEastAsia"/>
          <w:sz w:val="28"/>
          <w:szCs w:val="28"/>
        </w:rPr>
        <w:t>sofa</w:t>
      </w:r>
      <w:r>
        <w:rPr>
          <w:rFonts w:asciiTheme="minorEastAsia" w:hAnsiTheme="minorEastAsia"/>
          <w:sz w:val="28"/>
          <w:szCs w:val="28"/>
        </w:rPr>
        <w:t>评分；超声报告深静脉血栓需要肺</w:t>
      </w:r>
      <w:proofErr w:type="gramStart"/>
      <w:r>
        <w:rPr>
          <w:rFonts w:asciiTheme="minorEastAsia" w:hAnsiTheme="minorEastAsia"/>
          <w:sz w:val="28"/>
          <w:szCs w:val="28"/>
        </w:rPr>
        <w:t>栓</w:t>
      </w:r>
      <w:proofErr w:type="gramEnd"/>
      <w:r>
        <w:rPr>
          <w:rFonts w:asciiTheme="minorEastAsia" w:hAnsiTheme="minorEastAsia"/>
          <w:sz w:val="28"/>
          <w:szCs w:val="28"/>
        </w:rPr>
        <w:t>风险评分；针对不能基础疾病采用不同肺</w:t>
      </w:r>
      <w:proofErr w:type="gramStart"/>
      <w:r>
        <w:rPr>
          <w:rFonts w:asciiTheme="minorEastAsia" w:hAnsiTheme="minorEastAsia"/>
          <w:sz w:val="28"/>
          <w:szCs w:val="28"/>
        </w:rPr>
        <w:t>栓</w:t>
      </w:r>
      <w:proofErr w:type="gramEnd"/>
      <w:r>
        <w:rPr>
          <w:rFonts w:asciiTheme="minorEastAsia" w:hAnsiTheme="minorEastAsia"/>
          <w:sz w:val="28"/>
          <w:szCs w:val="28"/>
        </w:rPr>
        <w:t>风险评分；诊断房</w:t>
      </w:r>
      <w:proofErr w:type="gramStart"/>
      <w:r>
        <w:rPr>
          <w:rFonts w:asciiTheme="minorEastAsia" w:hAnsiTheme="minorEastAsia"/>
          <w:sz w:val="28"/>
          <w:szCs w:val="28"/>
        </w:rPr>
        <w:t>颤或者</w:t>
      </w:r>
      <w:proofErr w:type="gramEnd"/>
      <w:r>
        <w:rPr>
          <w:rFonts w:asciiTheme="minorEastAsia" w:hAnsiTheme="minorEastAsia"/>
          <w:sz w:val="28"/>
          <w:szCs w:val="28"/>
        </w:rPr>
        <w:t>记录或者心电提示，提醒要做房颤抗凝评分及出血风险评分。使用营养制剂必须提前有</w:t>
      </w:r>
      <w:r>
        <w:rPr>
          <w:rFonts w:asciiTheme="minorEastAsia" w:hAnsiTheme="minorEastAsia"/>
          <w:sz w:val="28"/>
          <w:szCs w:val="28"/>
        </w:rPr>
        <w:t>NRS</w:t>
      </w:r>
      <w:r>
        <w:rPr>
          <w:rFonts w:asciiTheme="minorEastAsia" w:hAnsiTheme="minorEastAsia"/>
          <w:sz w:val="28"/>
          <w:szCs w:val="28"/>
        </w:rPr>
        <w:t>等营养评分并且符合条件</w:t>
      </w:r>
      <w:r>
        <w:rPr>
          <w:rFonts w:asciiTheme="minorEastAsia" w:hAnsiTheme="minorEastAsia" w:hint="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6</w:t>
      </w:r>
      <w:r>
        <w:rPr>
          <w:rFonts w:asciiTheme="minorEastAsia" w:hAnsiTheme="minorEastAsia" w:hint="eastAsia"/>
          <w:sz w:val="28"/>
          <w:szCs w:val="28"/>
        </w:rPr>
        <w:t>）</w:t>
      </w:r>
      <w:r>
        <w:rPr>
          <w:rFonts w:asciiTheme="minorEastAsia" w:hAnsiTheme="minorEastAsia" w:hint="eastAsia"/>
          <w:sz w:val="28"/>
          <w:szCs w:val="28"/>
        </w:rPr>
        <w:t>快速了解目前医嘱完成情况：已完成医嘱、未完成医嘱；已入液体、剩余液体、晶体胶体各多少；抗生素、血管活性药物、镇痛镇静药物使用情况；已行化验、检查及未完成检查、化验。</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7</w:t>
      </w:r>
      <w:r>
        <w:rPr>
          <w:rFonts w:asciiTheme="minorEastAsia" w:hAnsiTheme="minorEastAsia" w:hint="eastAsia"/>
          <w:sz w:val="28"/>
          <w:szCs w:val="28"/>
        </w:rPr>
        <w:t>）</w:t>
      </w:r>
      <w:r>
        <w:rPr>
          <w:rFonts w:asciiTheme="minorEastAsia" w:hAnsiTheme="minorEastAsia" w:hint="eastAsia"/>
          <w:sz w:val="28"/>
          <w:szCs w:val="28"/>
        </w:rPr>
        <w:t>实时根据提取到的目前危急值数据提醒医生进行相应的处理（结合危急值系统）：危急值系统相关的内容；呼吸窘迫，持续的低氧、血气异常；</w:t>
      </w:r>
      <w:r>
        <w:rPr>
          <w:rFonts w:asciiTheme="minorEastAsia" w:hAnsiTheme="minorEastAsia" w:hint="eastAsia"/>
          <w:sz w:val="28"/>
          <w:szCs w:val="28"/>
        </w:rPr>
        <w:t>血流动力学突然地大幅度改变或者超过某个阈值等。</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8</w:t>
      </w:r>
      <w:r>
        <w:rPr>
          <w:rFonts w:asciiTheme="minorEastAsia" w:hAnsiTheme="minorEastAsia" w:hint="eastAsia"/>
          <w:sz w:val="28"/>
          <w:szCs w:val="28"/>
        </w:rPr>
        <w:t>）</w:t>
      </w:r>
      <w:r>
        <w:rPr>
          <w:rFonts w:asciiTheme="minorEastAsia" w:hAnsiTheme="minorEastAsia" w:hint="eastAsia"/>
          <w:sz w:val="28"/>
          <w:szCs w:val="28"/>
        </w:rPr>
        <w:t>预警功能：要求提供医生工作站警示项目包括：体温、脉搏、心率、酸碱值、</w:t>
      </w:r>
      <w:r>
        <w:rPr>
          <w:rFonts w:asciiTheme="minorEastAsia" w:hAnsiTheme="minorEastAsia"/>
          <w:sz w:val="28"/>
          <w:szCs w:val="28"/>
        </w:rPr>
        <w:t>PO2</w:t>
      </w:r>
      <w:r>
        <w:rPr>
          <w:rFonts w:asciiTheme="minorEastAsia" w:hAnsiTheme="minorEastAsia"/>
          <w:sz w:val="28"/>
          <w:szCs w:val="28"/>
        </w:rPr>
        <w:t>、</w:t>
      </w:r>
      <w:r>
        <w:rPr>
          <w:rFonts w:asciiTheme="minorEastAsia" w:hAnsiTheme="minorEastAsia"/>
          <w:sz w:val="28"/>
          <w:szCs w:val="28"/>
        </w:rPr>
        <w:t>SpO2</w:t>
      </w:r>
      <w:r>
        <w:rPr>
          <w:rFonts w:asciiTheme="minorEastAsia" w:hAnsiTheme="minorEastAsia"/>
          <w:sz w:val="28"/>
          <w:szCs w:val="28"/>
        </w:rPr>
        <w:t>、</w:t>
      </w:r>
      <w:r>
        <w:rPr>
          <w:rFonts w:asciiTheme="minorEastAsia" w:hAnsiTheme="minorEastAsia"/>
          <w:sz w:val="28"/>
          <w:szCs w:val="28"/>
        </w:rPr>
        <w:t>Lac</w:t>
      </w:r>
      <w:r>
        <w:rPr>
          <w:rFonts w:asciiTheme="minorEastAsia" w:hAnsiTheme="minorEastAsia"/>
          <w:sz w:val="28"/>
          <w:szCs w:val="28"/>
        </w:rPr>
        <w:t>、</w:t>
      </w:r>
      <w:r>
        <w:rPr>
          <w:rFonts w:asciiTheme="minorEastAsia" w:hAnsiTheme="minorEastAsia"/>
          <w:sz w:val="28"/>
          <w:szCs w:val="28"/>
        </w:rPr>
        <w:t>24</w:t>
      </w:r>
      <w:r>
        <w:rPr>
          <w:rFonts w:asciiTheme="minorEastAsia" w:hAnsiTheme="minorEastAsia"/>
          <w:sz w:val="28"/>
          <w:szCs w:val="28"/>
        </w:rPr>
        <w:t>小时尿量、</w:t>
      </w:r>
      <w:r>
        <w:rPr>
          <w:rFonts w:asciiTheme="minorEastAsia" w:hAnsiTheme="minorEastAsia"/>
          <w:sz w:val="28"/>
          <w:szCs w:val="28"/>
        </w:rPr>
        <w:t>K</w:t>
      </w:r>
      <w:r>
        <w:rPr>
          <w:rFonts w:asciiTheme="minorEastAsia" w:hAnsiTheme="minorEastAsia"/>
          <w:sz w:val="28"/>
          <w:szCs w:val="28"/>
        </w:rPr>
        <w:t>离子、</w:t>
      </w:r>
      <w:r>
        <w:rPr>
          <w:rFonts w:asciiTheme="minorEastAsia" w:hAnsiTheme="minorEastAsia"/>
          <w:sz w:val="28"/>
          <w:szCs w:val="28"/>
        </w:rPr>
        <w:t>Na</w:t>
      </w:r>
      <w:r>
        <w:rPr>
          <w:rFonts w:asciiTheme="minorEastAsia" w:hAnsiTheme="minorEastAsia"/>
          <w:sz w:val="28"/>
          <w:szCs w:val="28"/>
        </w:rPr>
        <w:t>离子、指尖血糖，要求在同一界面显示以上警示信息；以上预警项目阈值均可灵活设定，预警项目采用颜色</w:t>
      </w:r>
      <w:r>
        <w:rPr>
          <w:rFonts w:asciiTheme="minorEastAsia" w:hAnsiTheme="minorEastAsia"/>
          <w:sz w:val="28"/>
          <w:szCs w:val="28"/>
        </w:rPr>
        <w:lastRenderedPageBreak/>
        <w:t>方式提醒，预警颜色可根据不同危重等级进行多颜色预警区分。</w:t>
      </w:r>
    </w:p>
    <w:p w:rsidR="008A4C8E" w:rsidRDefault="007A5CBB" w:rsidP="007A5CBB">
      <w:pPr>
        <w:pStyle w:val="10"/>
        <w:ind w:firstLine="560"/>
        <w:rPr>
          <w:rFonts w:asciiTheme="minorEastAsia" w:hAnsiTheme="minorEastAsia"/>
          <w:sz w:val="28"/>
          <w:szCs w:val="28"/>
        </w:rPr>
      </w:pPr>
      <w:r>
        <w:rPr>
          <w:rFonts w:asciiTheme="minorEastAsia" w:hAnsiTheme="minorEastAsia" w:hint="eastAsia"/>
          <w:sz w:val="28"/>
          <w:szCs w:val="28"/>
        </w:rPr>
        <w:t>(9</w:t>
      </w:r>
      <w:r w:rsidR="00B03375">
        <w:rPr>
          <w:rFonts w:asciiTheme="minorEastAsia" w:hAnsiTheme="minorEastAsia"/>
          <w:sz w:val="28"/>
          <w:szCs w:val="28"/>
        </w:rPr>
        <w:t>提供白细胞、体温、降钙素</w:t>
      </w:r>
      <w:proofErr w:type="gramStart"/>
      <w:r w:rsidR="00B03375">
        <w:rPr>
          <w:rFonts w:asciiTheme="minorEastAsia" w:hAnsiTheme="minorEastAsia"/>
          <w:sz w:val="28"/>
          <w:szCs w:val="28"/>
        </w:rPr>
        <w:t>原趋势</w:t>
      </w:r>
      <w:proofErr w:type="gramEnd"/>
      <w:r w:rsidR="00B03375">
        <w:rPr>
          <w:rFonts w:asciiTheme="minorEastAsia" w:hAnsiTheme="minorEastAsia"/>
          <w:sz w:val="28"/>
          <w:szCs w:val="28"/>
        </w:rPr>
        <w:t>图，支持在该趋势图中增加阳性检验结果；支持该趋势图中增加抗生素开始使用、结束时间甘特图，进行数据对比；提供消息提醒功能，显示</w:t>
      </w:r>
      <w:proofErr w:type="spellStart"/>
      <w:r w:rsidR="00B03375">
        <w:rPr>
          <w:rFonts w:asciiTheme="minorEastAsia" w:hAnsiTheme="minorEastAsia"/>
          <w:sz w:val="28"/>
          <w:szCs w:val="28"/>
        </w:rPr>
        <w:t>ApacheII</w:t>
      </w:r>
      <w:proofErr w:type="spellEnd"/>
      <w:r w:rsidR="00B03375">
        <w:rPr>
          <w:rFonts w:asciiTheme="minorEastAsia" w:hAnsiTheme="minorEastAsia"/>
          <w:sz w:val="28"/>
          <w:szCs w:val="28"/>
        </w:rPr>
        <w:t>、风险系数评定、</w:t>
      </w:r>
      <w:r w:rsidR="00B03375">
        <w:rPr>
          <w:rFonts w:asciiTheme="minorEastAsia" w:hAnsiTheme="minorEastAsia"/>
          <w:sz w:val="28"/>
          <w:szCs w:val="28"/>
        </w:rPr>
        <w:t>sofa</w:t>
      </w:r>
      <w:r w:rsidR="00B03375">
        <w:rPr>
          <w:rFonts w:asciiTheme="minorEastAsia" w:hAnsiTheme="minorEastAsia"/>
          <w:sz w:val="28"/>
          <w:szCs w:val="28"/>
        </w:rPr>
        <w:t>、</w:t>
      </w:r>
      <w:proofErr w:type="gramStart"/>
      <w:r w:rsidR="00B03375">
        <w:rPr>
          <w:rFonts w:asciiTheme="minorEastAsia" w:hAnsiTheme="minorEastAsia"/>
          <w:sz w:val="28"/>
          <w:szCs w:val="28"/>
        </w:rPr>
        <w:t>肛</w:t>
      </w:r>
      <w:proofErr w:type="gramEnd"/>
      <w:r w:rsidR="00B03375">
        <w:rPr>
          <w:rFonts w:asciiTheme="minorEastAsia" w:hAnsiTheme="minorEastAsia"/>
          <w:sz w:val="28"/>
          <w:szCs w:val="28"/>
        </w:rPr>
        <w:t>拭子等任务执行情况，并用颜色进行直观提醒</w:t>
      </w:r>
      <w:r w:rsidR="00B03375">
        <w:rPr>
          <w:rFonts w:asciiTheme="minorEastAsia" w:hAnsiTheme="minorEastAsia" w:hint="eastAsia"/>
          <w:sz w:val="28"/>
          <w:szCs w:val="28"/>
        </w:rPr>
        <w:t>：</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w:t>
      </w:r>
      <w:r>
        <w:rPr>
          <w:rFonts w:asciiTheme="minorEastAsia" w:hAnsiTheme="minorEastAsia" w:hint="eastAsia"/>
          <w:sz w:val="28"/>
          <w:szCs w:val="28"/>
        </w:rPr>
        <w:t>选择指定时间段内患者出入量平衡情况。</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医护沟通留言板。</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hint="eastAsia"/>
          <w:sz w:val="28"/>
          <w:szCs w:val="28"/>
        </w:rPr>
        <w:t>）</w:t>
      </w:r>
      <w:r>
        <w:rPr>
          <w:rFonts w:asciiTheme="minorEastAsia" w:hAnsiTheme="minorEastAsia" w:hint="eastAsia"/>
          <w:sz w:val="28"/>
          <w:szCs w:val="28"/>
        </w:rPr>
        <w:t>医师</w:t>
      </w:r>
      <w:r>
        <w:rPr>
          <w:rFonts w:asciiTheme="minorEastAsia" w:hAnsiTheme="minorEastAsia" w:hint="eastAsia"/>
          <w:sz w:val="28"/>
          <w:szCs w:val="28"/>
        </w:rPr>
        <w:t>checklist</w:t>
      </w:r>
      <w:r>
        <w:rPr>
          <w:rFonts w:asciiTheme="minorEastAsia" w:hAnsiTheme="minorEastAsia" w:hint="eastAsia"/>
          <w:sz w:val="28"/>
          <w:szCs w:val="28"/>
        </w:rPr>
        <w:t>：诊断修订、血流动力学和组织灌注、呼吸支持、血液净化治疗、营养、血糖控制、镇静镇痛、电解质酸碱平衡紊乱、</w:t>
      </w:r>
      <w:r>
        <w:rPr>
          <w:rFonts w:asciiTheme="minorEastAsia" w:hAnsiTheme="minorEastAsia"/>
          <w:sz w:val="28"/>
          <w:szCs w:val="28"/>
        </w:rPr>
        <w:t xml:space="preserve">DVT </w:t>
      </w:r>
      <w:r>
        <w:rPr>
          <w:rFonts w:asciiTheme="minorEastAsia" w:hAnsiTheme="minorEastAsia"/>
          <w:sz w:val="28"/>
          <w:szCs w:val="28"/>
        </w:rPr>
        <w:t>预防、感染和抗菌药物应用、免疫功能的评价及调整、危重程度评估、康复锻炼、导管维护及监控、应激性溃疡的预防</w:t>
      </w:r>
      <w:r>
        <w:rPr>
          <w:rFonts w:asciiTheme="minorEastAsia" w:hAnsiTheme="minorEastAsia" w:hint="eastAsia"/>
          <w:sz w:val="28"/>
          <w:szCs w:val="28"/>
        </w:rPr>
        <w:t>等。</w:t>
      </w:r>
    </w:p>
    <w:p w:rsidR="008A4C8E" w:rsidRDefault="00B03375">
      <w:pPr>
        <w:pStyle w:val="10"/>
        <w:spacing w:line="360" w:lineRule="auto"/>
        <w:ind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w:t>
      </w:r>
      <w:r>
        <w:rPr>
          <w:rFonts w:asciiTheme="minorEastAsia" w:hAnsiTheme="minorEastAsia" w:hint="eastAsia"/>
          <w:sz w:val="28"/>
          <w:szCs w:val="28"/>
        </w:rPr>
        <w:t>临床知识库和医学计算器。</w:t>
      </w:r>
    </w:p>
    <w:p w:rsidR="008A4C8E" w:rsidRDefault="00B03375">
      <w:pPr>
        <w:ind w:firstLineChars="200" w:firstLine="560"/>
        <w:rPr>
          <w:rFonts w:ascii="黑体" w:eastAsia="黑体" w:hAnsi="黑体" w:cs="华文细黑"/>
          <w:b/>
          <w:bCs/>
          <w:color w:val="000000"/>
          <w:sz w:val="28"/>
          <w:szCs w:val="28"/>
        </w:rPr>
      </w:pPr>
      <w:r>
        <w:rPr>
          <w:rFonts w:ascii="黑体" w:eastAsia="黑体" w:hAnsi="黑体" w:cs="Times New Roman" w:hint="eastAsia"/>
          <w:sz w:val="28"/>
          <w:szCs w:val="28"/>
        </w:rPr>
        <w:t>五、</w:t>
      </w:r>
      <w:r>
        <w:rPr>
          <w:rFonts w:ascii="黑体" w:eastAsia="黑体" w:hAnsi="黑体" w:cs="华文细黑" w:hint="eastAsia"/>
          <w:b/>
          <w:bCs/>
          <w:color w:val="000000"/>
          <w:sz w:val="28"/>
          <w:szCs w:val="28"/>
        </w:rPr>
        <w:t>项目评判标准</w:t>
      </w:r>
    </w:p>
    <w:p w:rsidR="008A4C8E" w:rsidRDefault="00B03375">
      <w:pPr>
        <w:pStyle w:val="10"/>
        <w:spacing w:line="360" w:lineRule="auto"/>
        <w:ind w:firstLine="560"/>
        <w:rPr>
          <w:sz w:val="28"/>
          <w:szCs w:val="28"/>
        </w:rPr>
      </w:pPr>
      <w:r>
        <w:rPr>
          <w:rFonts w:hint="eastAsia"/>
          <w:sz w:val="28"/>
          <w:szCs w:val="28"/>
        </w:rPr>
        <w:t>评委根据本项目承办科室所提出的各项要求，从价格、案例、技术水平、售后等方面对投标人进行综合评判，并客观公正地进行推荐排序。</w:t>
      </w:r>
    </w:p>
    <w:p w:rsidR="008A4C8E" w:rsidRDefault="00B03375">
      <w:pPr>
        <w:pStyle w:val="10"/>
        <w:spacing w:line="360" w:lineRule="auto"/>
        <w:ind w:firstLine="562"/>
        <w:rPr>
          <w:rFonts w:ascii="黑体" w:eastAsia="黑体" w:hAnsi="黑体"/>
          <w:b/>
          <w:bCs/>
        </w:rPr>
      </w:pPr>
      <w:r>
        <w:rPr>
          <w:rFonts w:ascii="黑体" w:eastAsia="黑体" w:hAnsi="黑体" w:cs="华文细黑" w:hint="eastAsia"/>
          <w:b/>
          <w:bCs/>
          <w:color w:val="000000"/>
          <w:sz w:val="28"/>
          <w:szCs w:val="28"/>
        </w:rPr>
        <w:t>六、</w:t>
      </w:r>
      <w:bookmarkStart w:id="2" w:name="_Toc335203239"/>
      <w:bookmarkStart w:id="3" w:name="_Toc385944782"/>
      <w:bookmarkStart w:id="4" w:name="_Toc445830017"/>
      <w:bookmarkStart w:id="5" w:name="_Toc385324739"/>
      <w:bookmarkStart w:id="6" w:name="_Toc478124141"/>
      <w:bookmarkStart w:id="7" w:name="_Toc424640700"/>
      <w:r>
        <w:rPr>
          <w:rFonts w:ascii="黑体" w:eastAsia="黑体" w:hAnsi="黑体" w:cs="华文细黑" w:hint="eastAsia"/>
          <w:b/>
          <w:bCs/>
          <w:sz w:val="28"/>
          <w:szCs w:val="28"/>
        </w:rPr>
        <w:t>磋商程序</w:t>
      </w:r>
      <w:bookmarkEnd w:id="2"/>
      <w:r>
        <w:rPr>
          <w:rFonts w:ascii="黑体" w:eastAsia="黑体" w:hAnsi="黑体" w:cs="华文细黑" w:hint="eastAsia"/>
          <w:b/>
          <w:bCs/>
          <w:sz w:val="28"/>
          <w:szCs w:val="28"/>
        </w:rPr>
        <w:t>和方法</w:t>
      </w:r>
      <w:bookmarkStart w:id="8" w:name="_GoBack"/>
      <w:bookmarkEnd w:id="3"/>
      <w:bookmarkEnd w:id="4"/>
      <w:bookmarkEnd w:id="5"/>
      <w:bookmarkEnd w:id="6"/>
      <w:bookmarkEnd w:id="7"/>
      <w:bookmarkEnd w:id="8"/>
    </w:p>
    <w:p w:rsidR="008A4C8E" w:rsidRDefault="00B03375">
      <w:pPr>
        <w:spacing w:line="300" w:lineRule="auto"/>
        <w:ind w:firstLineChars="200" w:firstLine="560"/>
        <w:rPr>
          <w:rFonts w:ascii="宋体" w:hAnsi="宋体" w:cs="宋体"/>
          <w:sz w:val="28"/>
          <w:szCs w:val="28"/>
        </w:rPr>
      </w:pPr>
      <w:r>
        <w:rPr>
          <w:rFonts w:ascii="宋体" w:hAnsi="宋体" w:cs="宋体" w:hint="eastAsia"/>
          <w:sz w:val="28"/>
          <w:szCs w:val="28"/>
        </w:rPr>
        <w:t>（一）本次询价为竞争性磋商询价。供应商应派其授权代表持有效身份证件按询价文件规定的时间</w:t>
      </w:r>
      <w:proofErr w:type="gramStart"/>
      <w:r>
        <w:rPr>
          <w:rFonts w:ascii="宋体" w:hAnsi="宋体" w:cs="宋体" w:hint="eastAsia"/>
          <w:sz w:val="28"/>
          <w:szCs w:val="28"/>
        </w:rPr>
        <w:t>递交磋商</w:t>
      </w:r>
      <w:proofErr w:type="gramEnd"/>
      <w:r>
        <w:rPr>
          <w:rFonts w:ascii="宋体" w:hAnsi="宋体" w:cs="宋体" w:hint="eastAsia"/>
          <w:sz w:val="28"/>
          <w:szCs w:val="28"/>
        </w:rPr>
        <w:t>响应文件，并准备参加磋商。</w:t>
      </w:r>
    </w:p>
    <w:p w:rsidR="008A4C8E" w:rsidRDefault="00B03375">
      <w:pPr>
        <w:spacing w:line="300" w:lineRule="auto"/>
        <w:ind w:firstLineChars="200" w:firstLine="560"/>
        <w:rPr>
          <w:rFonts w:ascii="宋体" w:hAnsi="宋体" w:cs="宋体"/>
          <w:sz w:val="28"/>
          <w:szCs w:val="28"/>
        </w:rPr>
      </w:pPr>
      <w:r>
        <w:rPr>
          <w:rFonts w:ascii="宋体" w:hAnsi="宋体" w:cs="宋体" w:hint="eastAsia"/>
          <w:sz w:val="28"/>
          <w:szCs w:val="28"/>
        </w:rPr>
        <w:t>（二）</w:t>
      </w:r>
      <w:r>
        <w:rPr>
          <w:rFonts w:ascii="宋体" w:hAnsi="宋体" w:cs="宋体" w:hint="eastAsia"/>
          <w:sz w:val="28"/>
          <w:szCs w:val="28"/>
        </w:rPr>
        <w:t xml:space="preserve"> </w:t>
      </w:r>
      <w:r>
        <w:rPr>
          <w:rFonts w:ascii="宋体" w:hAnsi="宋体" w:cs="宋体" w:hint="eastAsia"/>
          <w:sz w:val="28"/>
          <w:szCs w:val="28"/>
        </w:rPr>
        <w:t>供应商应当在磋商文件“供应商报名须知”要求的截止时间前，将响应文件密封</w:t>
      </w:r>
      <w:proofErr w:type="gramStart"/>
      <w:r>
        <w:rPr>
          <w:rFonts w:ascii="宋体" w:hAnsi="宋体" w:cs="宋体" w:hint="eastAsia"/>
          <w:sz w:val="28"/>
          <w:szCs w:val="28"/>
        </w:rPr>
        <w:t>送达磋商</w:t>
      </w:r>
      <w:proofErr w:type="gramEnd"/>
      <w:r>
        <w:rPr>
          <w:rFonts w:ascii="宋体" w:hAnsi="宋体" w:cs="宋体" w:hint="eastAsia"/>
          <w:sz w:val="28"/>
          <w:szCs w:val="28"/>
        </w:rPr>
        <w:t>会议现场。在截止时间后送达的响应文件为无效文件，磋商小组应当拒收。</w:t>
      </w:r>
    </w:p>
    <w:p w:rsidR="008A4C8E" w:rsidRDefault="00B03375">
      <w:pPr>
        <w:spacing w:line="300" w:lineRule="auto"/>
        <w:ind w:firstLineChars="200" w:firstLine="560"/>
        <w:rPr>
          <w:rFonts w:ascii="宋体" w:hAnsi="宋体" w:cs="宋体"/>
          <w:sz w:val="28"/>
          <w:szCs w:val="28"/>
        </w:rPr>
      </w:pPr>
      <w:r>
        <w:rPr>
          <w:rFonts w:ascii="宋体" w:hAnsi="宋体" w:cs="宋体" w:hint="eastAsia"/>
          <w:sz w:val="28"/>
          <w:szCs w:val="28"/>
        </w:rPr>
        <w:t>（三）供应商在提交响应文件截止时间前，可以对所提交的响应文件进行补</w:t>
      </w:r>
      <w:r>
        <w:rPr>
          <w:rFonts w:ascii="宋体" w:hAnsi="宋体" w:cs="宋体" w:hint="eastAsia"/>
          <w:sz w:val="28"/>
          <w:szCs w:val="28"/>
        </w:rPr>
        <w:lastRenderedPageBreak/>
        <w:t>充、修改或者撤回。补充、修</w:t>
      </w:r>
      <w:r>
        <w:rPr>
          <w:rFonts w:ascii="宋体" w:hAnsi="宋体" w:cs="宋体" w:hint="eastAsia"/>
          <w:sz w:val="28"/>
          <w:szCs w:val="28"/>
        </w:rPr>
        <w:t>改的内容作为响应文件的组成部分。补充、修改的内容与响应文件不一致的，以补充、修改的内容为准。</w:t>
      </w:r>
    </w:p>
    <w:p w:rsidR="008A4C8E" w:rsidRDefault="00B03375">
      <w:pPr>
        <w:spacing w:line="300" w:lineRule="auto"/>
        <w:ind w:firstLineChars="200" w:firstLine="560"/>
        <w:rPr>
          <w:rFonts w:ascii="宋体" w:hAnsi="宋体" w:cs="宋体"/>
          <w:sz w:val="28"/>
          <w:szCs w:val="28"/>
        </w:rPr>
      </w:pPr>
      <w:r>
        <w:rPr>
          <w:rFonts w:ascii="宋体" w:hAnsi="宋体" w:cs="宋体" w:hint="eastAsia"/>
          <w:sz w:val="28"/>
          <w:szCs w:val="28"/>
        </w:rPr>
        <w:t>（四）磋商小组在对响应文件的有效性、完整性和响应程度进行审查时，可以要求供应商对响应文件中含义不明确、同类问题表述不一致或者有明显文字和计算错误的内容等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z w:val="28"/>
          <w:szCs w:val="28"/>
        </w:rPr>
        <w:t>作出</w:t>
      </w:r>
      <w:proofErr w:type="gramEnd"/>
      <w:r>
        <w:rPr>
          <w:rFonts w:ascii="宋体" w:hAnsi="宋体" w:cs="宋体" w:hint="eastAsia"/>
          <w:sz w:val="28"/>
          <w:szCs w:val="28"/>
        </w:rPr>
        <w:t>必要的澄清、说明或者更正。供应商的澄清、说明或者更正不得超出响应文件的范围或者改变响应文件的实质性内容。</w:t>
      </w:r>
    </w:p>
    <w:p w:rsidR="008A4C8E" w:rsidRDefault="00B03375">
      <w:pPr>
        <w:spacing w:line="300" w:lineRule="auto"/>
        <w:ind w:firstLineChars="200" w:firstLine="560"/>
        <w:rPr>
          <w:rFonts w:ascii="宋体" w:hAnsi="宋体" w:cs="宋体"/>
          <w:sz w:val="28"/>
          <w:szCs w:val="28"/>
        </w:rPr>
      </w:pPr>
      <w:r>
        <w:rPr>
          <w:rFonts w:ascii="宋体" w:hAnsi="宋体" w:cs="宋体" w:hint="eastAsia"/>
          <w:sz w:val="28"/>
          <w:szCs w:val="28"/>
        </w:rPr>
        <w:t>（五）</w:t>
      </w:r>
      <w:r>
        <w:rPr>
          <w:rFonts w:ascii="宋体" w:hAnsi="宋体" w:cs="宋体" w:hint="eastAsia"/>
          <w:sz w:val="28"/>
          <w:szCs w:val="28"/>
        </w:rPr>
        <w:t xml:space="preserve"> </w:t>
      </w:r>
      <w:r>
        <w:rPr>
          <w:rFonts w:ascii="宋体" w:hAnsi="宋体" w:cs="宋体" w:hint="eastAsia"/>
          <w:sz w:val="28"/>
          <w:szCs w:val="28"/>
        </w:rPr>
        <w:t>磋商小组所有成员应当集中与单一供应商分别进行磋商，并给予所有参加的供应商平等的磋商机会。</w:t>
      </w:r>
    </w:p>
    <w:p w:rsidR="008A4C8E" w:rsidRDefault="00B03375">
      <w:pPr>
        <w:pStyle w:val="3"/>
        <w:spacing w:before="0" w:after="0" w:line="300" w:lineRule="auto"/>
        <w:ind w:firstLineChars="200" w:firstLine="562"/>
        <w:rPr>
          <w:rFonts w:ascii="黑体" w:eastAsia="黑体" w:hAnsi="黑体" w:cs="华文细黑"/>
          <w:sz w:val="28"/>
          <w:szCs w:val="28"/>
        </w:rPr>
      </w:pPr>
      <w:r>
        <w:rPr>
          <w:rFonts w:ascii="黑体" w:eastAsia="黑体" w:hAnsi="黑体" w:cs="华文细黑" w:hint="eastAsia"/>
          <w:sz w:val="28"/>
          <w:szCs w:val="28"/>
        </w:rPr>
        <w:t>七、</w:t>
      </w:r>
      <w:bookmarkStart w:id="9" w:name="_Toc424640701"/>
      <w:bookmarkStart w:id="10" w:name="_Toc385944783"/>
      <w:bookmarkStart w:id="11" w:name="_Toc445830018"/>
      <w:bookmarkStart w:id="12" w:name="_Toc478124142"/>
      <w:r>
        <w:rPr>
          <w:rFonts w:ascii="黑体" w:eastAsia="黑体" w:hAnsi="黑体" w:cs="华文细黑" w:hint="eastAsia"/>
          <w:sz w:val="28"/>
          <w:szCs w:val="28"/>
        </w:rPr>
        <w:t>磋商资格评审</w:t>
      </w:r>
      <w:bookmarkEnd w:id="9"/>
      <w:bookmarkEnd w:id="10"/>
      <w:bookmarkEnd w:id="11"/>
      <w:bookmarkEnd w:id="12"/>
    </w:p>
    <w:p w:rsidR="008A4C8E" w:rsidRDefault="00B03375">
      <w:pPr>
        <w:spacing w:line="500" w:lineRule="exact"/>
        <w:ind w:firstLineChars="200" w:firstLine="560"/>
        <w:rPr>
          <w:rFonts w:ascii="宋体" w:hAnsi="宋体" w:cs="宋体"/>
          <w:sz w:val="28"/>
          <w:szCs w:val="28"/>
        </w:rPr>
      </w:pPr>
      <w:r>
        <w:rPr>
          <w:rFonts w:ascii="宋体" w:hAnsi="宋体" w:cs="宋体" w:hint="eastAsia"/>
          <w:sz w:val="28"/>
          <w:szCs w:val="28"/>
        </w:rPr>
        <w:t>磋商小组将依据磋商文件要求，对所有供应商提交的磋商文件进行资格评审；对未实质性响应文件要求的，磋商小组</w:t>
      </w:r>
      <w:proofErr w:type="gramStart"/>
      <w:r>
        <w:rPr>
          <w:rFonts w:ascii="宋体" w:hAnsi="宋体" w:cs="宋体" w:hint="eastAsia"/>
          <w:sz w:val="28"/>
          <w:szCs w:val="28"/>
        </w:rPr>
        <w:t>应现场</w:t>
      </w:r>
      <w:proofErr w:type="gramEnd"/>
      <w:r>
        <w:rPr>
          <w:rFonts w:ascii="宋体" w:hAnsi="宋体" w:cs="宋体" w:hint="eastAsia"/>
          <w:sz w:val="28"/>
          <w:szCs w:val="28"/>
        </w:rPr>
        <w:t>告知供应商，取消其参加评标资格。</w:t>
      </w:r>
    </w:p>
    <w:p w:rsidR="008A4C8E" w:rsidRDefault="00B03375">
      <w:pPr>
        <w:pStyle w:val="3"/>
        <w:spacing w:before="0" w:after="0" w:line="300" w:lineRule="auto"/>
        <w:ind w:firstLineChars="200" w:firstLine="562"/>
        <w:rPr>
          <w:rFonts w:ascii="黑体" w:eastAsia="黑体" w:hAnsi="黑体"/>
          <w:sz w:val="28"/>
          <w:szCs w:val="28"/>
        </w:rPr>
      </w:pPr>
      <w:r>
        <w:rPr>
          <w:rFonts w:ascii="黑体" w:eastAsia="黑体" w:hAnsi="黑体" w:cs="华文细黑" w:hint="eastAsia"/>
          <w:sz w:val="28"/>
          <w:szCs w:val="28"/>
        </w:rPr>
        <w:t>八、</w:t>
      </w:r>
      <w:bookmarkStart w:id="13" w:name="_Toc385944784"/>
      <w:bookmarkStart w:id="14" w:name="_Toc445830019"/>
      <w:bookmarkStart w:id="15" w:name="_Toc478124143"/>
      <w:bookmarkStart w:id="16" w:name="_Toc424640702"/>
      <w:r>
        <w:rPr>
          <w:rFonts w:ascii="黑体" w:eastAsia="黑体" w:hAnsi="黑体" w:cs="华文细黑" w:hint="eastAsia"/>
          <w:sz w:val="28"/>
          <w:szCs w:val="28"/>
        </w:rPr>
        <w:t>抽签及参与</w:t>
      </w:r>
      <w:bookmarkEnd w:id="13"/>
      <w:r>
        <w:rPr>
          <w:rFonts w:ascii="黑体" w:eastAsia="黑体" w:hAnsi="黑体" w:cs="华文细黑" w:hint="eastAsia"/>
          <w:sz w:val="28"/>
          <w:szCs w:val="28"/>
        </w:rPr>
        <w:t>磋商</w:t>
      </w:r>
      <w:bookmarkEnd w:id="14"/>
      <w:bookmarkEnd w:id="15"/>
      <w:bookmarkEnd w:id="16"/>
    </w:p>
    <w:p w:rsidR="008A4C8E" w:rsidRDefault="00B03375">
      <w:pPr>
        <w:spacing w:line="300" w:lineRule="auto"/>
        <w:ind w:firstLineChars="200" w:firstLine="560"/>
        <w:rPr>
          <w:rFonts w:ascii="宋体" w:hAnsi="宋体" w:cs="宋体"/>
          <w:sz w:val="28"/>
          <w:szCs w:val="28"/>
        </w:rPr>
      </w:pPr>
      <w:r>
        <w:rPr>
          <w:rFonts w:ascii="宋体" w:hAnsi="宋体" w:cs="宋体" w:hint="eastAsia"/>
          <w:sz w:val="28"/>
          <w:szCs w:val="28"/>
        </w:rPr>
        <w:t>（一）实质性响应磋商文件资格要求的供应商按所抽取的磋商顺序，依次与磋商小组分别进行磋商。</w:t>
      </w:r>
    </w:p>
    <w:p w:rsidR="008A4C8E" w:rsidRDefault="00B03375">
      <w:pPr>
        <w:spacing w:line="300" w:lineRule="auto"/>
        <w:ind w:firstLineChars="200" w:firstLine="560"/>
        <w:rPr>
          <w:rFonts w:ascii="宋体" w:hAnsi="宋体" w:cs="宋体"/>
          <w:sz w:val="28"/>
          <w:szCs w:val="28"/>
        </w:rPr>
      </w:pPr>
      <w:r>
        <w:rPr>
          <w:rFonts w:ascii="宋体" w:hAnsi="宋体" w:cs="宋体" w:hint="eastAsia"/>
          <w:sz w:val="28"/>
          <w:szCs w:val="28"/>
        </w:rPr>
        <w:t>（二）磋商小组</w:t>
      </w:r>
      <w:proofErr w:type="gramStart"/>
      <w:r>
        <w:rPr>
          <w:rFonts w:ascii="宋体" w:hAnsi="宋体" w:cs="宋体" w:hint="eastAsia"/>
          <w:sz w:val="28"/>
          <w:szCs w:val="28"/>
        </w:rPr>
        <w:t>将就磋商</w:t>
      </w:r>
      <w:proofErr w:type="gramEnd"/>
      <w:r>
        <w:rPr>
          <w:rFonts w:ascii="宋体" w:hAnsi="宋体" w:cs="宋体" w:hint="eastAsia"/>
          <w:sz w:val="28"/>
          <w:szCs w:val="28"/>
        </w:rPr>
        <w:t>文件中的技术、服务要求、合同草案条款等与供应商一一洽谈。</w:t>
      </w:r>
    </w:p>
    <w:p w:rsidR="008A4C8E" w:rsidRDefault="00B03375">
      <w:pPr>
        <w:spacing w:line="300" w:lineRule="auto"/>
        <w:ind w:firstLineChars="200" w:firstLine="480"/>
        <w:rPr>
          <w:rFonts w:ascii="宋体" w:hAnsi="宋体" w:cs="宋体"/>
          <w:sz w:val="28"/>
          <w:szCs w:val="28"/>
        </w:rPr>
      </w:pPr>
      <w:r>
        <w:rPr>
          <w:rFonts w:ascii="宋体" w:hAnsi="宋体" w:hint="eastAsia"/>
          <w:sz w:val="24"/>
        </w:rPr>
        <w:t>（</w:t>
      </w:r>
      <w:r>
        <w:rPr>
          <w:rFonts w:ascii="宋体" w:hAnsi="宋体" w:cs="宋体" w:hint="eastAsia"/>
          <w:sz w:val="28"/>
          <w:szCs w:val="28"/>
        </w:rPr>
        <w:t>三）磋商小组可以根据磋商文件和磋商情况实质性变动询价需求中的技术、服务要求以及合同草案条款。</w:t>
      </w:r>
    </w:p>
    <w:p w:rsidR="008A4C8E" w:rsidRDefault="00B03375">
      <w:pPr>
        <w:spacing w:line="300" w:lineRule="auto"/>
        <w:ind w:firstLineChars="200" w:firstLine="560"/>
        <w:rPr>
          <w:rFonts w:ascii="宋体" w:hAnsi="宋体" w:cs="宋体"/>
          <w:sz w:val="28"/>
          <w:szCs w:val="28"/>
        </w:rPr>
      </w:pPr>
      <w:r>
        <w:rPr>
          <w:rFonts w:ascii="宋体" w:hAnsi="宋体" w:cs="宋体" w:hint="eastAsia"/>
          <w:sz w:val="28"/>
          <w:szCs w:val="28"/>
        </w:rPr>
        <w:t>（四）对磋商文件</w:t>
      </w:r>
      <w:proofErr w:type="gramStart"/>
      <w:r>
        <w:rPr>
          <w:rFonts w:ascii="宋体" w:hAnsi="宋体" w:cs="宋体" w:hint="eastAsia"/>
          <w:sz w:val="28"/>
          <w:szCs w:val="28"/>
        </w:rPr>
        <w:t>作出</w:t>
      </w:r>
      <w:proofErr w:type="gramEnd"/>
      <w:r>
        <w:rPr>
          <w:rFonts w:ascii="宋体" w:hAnsi="宋体" w:cs="宋体" w:hint="eastAsia"/>
          <w:sz w:val="28"/>
          <w:szCs w:val="28"/>
        </w:rPr>
        <w:t>实质性变动是磋商文件的有效组成部分，应当以书面形式同时通知所有参</w:t>
      </w:r>
      <w:r>
        <w:rPr>
          <w:rFonts w:ascii="宋体" w:hAnsi="宋体" w:cs="宋体" w:hint="eastAsia"/>
          <w:sz w:val="28"/>
          <w:szCs w:val="28"/>
        </w:rPr>
        <w:t>加磋商的供应商。</w:t>
      </w:r>
    </w:p>
    <w:p w:rsidR="008A4C8E" w:rsidRDefault="00B03375">
      <w:pPr>
        <w:spacing w:line="300" w:lineRule="auto"/>
        <w:ind w:firstLineChars="200" w:firstLine="560"/>
        <w:rPr>
          <w:rFonts w:ascii="宋体" w:hAnsi="宋体"/>
          <w:sz w:val="28"/>
          <w:szCs w:val="28"/>
        </w:rPr>
      </w:pPr>
      <w:r>
        <w:rPr>
          <w:rFonts w:ascii="宋体" w:hAnsi="宋体" w:hint="eastAsia"/>
          <w:sz w:val="28"/>
          <w:szCs w:val="28"/>
        </w:rPr>
        <w:t>（五）磋商结束后，磋商小组将要求不少于三家参加磋商的供应商在规定时间内提交最后报价，提交最后报价的供应商不少于</w:t>
      </w:r>
      <w:r>
        <w:rPr>
          <w:rFonts w:ascii="宋体" w:hAnsi="宋体" w:hint="eastAsia"/>
          <w:sz w:val="28"/>
          <w:szCs w:val="28"/>
        </w:rPr>
        <w:t>3</w:t>
      </w:r>
      <w:r>
        <w:rPr>
          <w:rFonts w:ascii="宋体" w:hAnsi="宋体" w:hint="eastAsia"/>
          <w:sz w:val="28"/>
          <w:szCs w:val="28"/>
        </w:rPr>
        <w:t>家。最后报价是供应商磋商</w:t>
      </w:r>
      <w:r>
        <w:rPr>
          <w:rFonts w:ascii="宋体" w:hAnsi="宋体" w:hint="eastAsia"/>
          <w:sz w:val="28"/>
          <w:szCs w:val="28"/>
        </w:rPr>
        <w:lastRenderedPageBreak/>
        <w:t>响应文件的有效组成部分。</w:t>
      </w:r>
    </w:p>
    <w:p w:rsidR="008A4C8E" w:rsidRDefault="00B03375">
      <w:pPr>
        <w:spacing w:line="300" w:lineRule="auto"/>
        <w:ind w:firstLineChars="200" w:firstLine="560"/>
        <w:rPr>
          <w:rFonts w:ascii="宋体" w:hAnsi="宋体"/>
          <w:sz w:val="28"/>
          <w:szCs w:val="28"/>
        </w:rPr>
      </w:pPr>
      <w:r>
        <w:rPr>
          <w:rFonts w:ascii="宋体" w:hAnsi="宋体" w:hint="eastAsia"/>
          <w:sz w:val="28"/>
          <w:szCs w:val="28"/>
        </w:rPr>
        <w:t>（六）竞争性磋商共有叁轮报价。叁轮报价后，评委对供应商承诺的事项进行综合评议，若出现不能明确推荐第一名或第二名的供应商时，组织与之相对应的供应商进行第四轮报价。</w:t>
      </w:r>
    </w:p>
    <w:p w:rsidR="008A4C8E" w:rsidRDefault="00B03375">
      <w:pPr>
        <w:pStyle w:val="3"/>
        <w:spacing w:before="0" w:after="0" w:line="300" w:lineRule="auto"/>
        <w:ind w:firstLineChars="200" w:firstLine="562"/>
        <w:rPr>
          <w:rFonts w:ascii="黑体" w:eastAsia="黑体" w:hAnsi="黑体" w:cs="华文细黑"/>
          <w:sz w:val="28"/>
          <w:szCs w:val="28"/>
        </w:rPr>
      </w:pPr>
      <w:bookmarkStart w:id="17" w:name="_Toc335203240"/>
      <w:bookmarkStart w:id="18" w:name="_Toc478124144"/>
      <w:bookmarkStart w:id="19" w:name="_Toc385944785"/>
      <w:bookmarkStart w:id="20" w:name="_Toc424640703"/>
      <w:bookmarkStart w:id="21" w:name="_Toc445830020"/>
      <w:bookmarkStart w:id="22" w:name="_Toc385324740"/>
      <w:r>
        <w:rPr>
          <w:rFonts w:ascii="黑体" w:eastAsia="黑体" w:hAnsi="黑体" w:cs="华文细黑" w:hint="eastAsia"/>
          <w:kern w:val="44"/>
          <w:sz w:val="28"/>
          <w:szCs w:val="28"/>
        </w:rPr>
        <w:t>九、</w:t>
      </w:r>
      <w:bookmarkEnd w:id="17"/>
      <w:bookmarkEnd w:id="18"/>
      <w:bookmarkEnd w:id="19"/>
      <w:bookmarkEnd w:id="20"/>
      <w:bookmarkEnd w:id="21"/>
      <w:bookmarkEnd w:id="22"/>
      <w:r>
        <w:rPr>
          <w:rFonts w:ascii="黑体" w:eastAsia="黑体" w:hAnsi="黑体" w:cs="华文细黑" w:hint="eastAsia"/>
          <w:kern w:val="44"/>
          <w:sz w:val="28"/>
          <w:szCs w:val="28"/>
        </w:rPr>
        <w:t>确定推荐排名</w:t>
      </w:r>
    </w:p>
    <w:p w:rsidR="008A4C8E" w:rsidRDefault="00B03375">
      <w:pPr>
        <w:spacing w:line="300" w:lineRule="auto"/>
        <w:ind w:firstLineChars="200" w:firstLine="560"/>
        <w:rPr>
          <w:rFonts w:ascii="宋体" w:hAnsi="宋体" w:cs="宋体"/>
          <w:sz w:val="28"/>
          <w:szCs w:val="28"/>
        </w:rPr>
      </w:pPr>
      <w:r>
        <w:rPr>
          <w:rFonts w:ascii="宋体" w:hAnsi="宋体" w:cs="宋体" w:hint="eastAsia"/>
          <w:sz w:val="28"/>
          <w:szCs w:val="28"/>
        </w:rPr>
        <w:t>经磋商，在确定最终采购需求和提交最后报价的供应商后，由磋商小组对供应商提交的响应文件和最后报价进行综合评估。最后根据评估将供应商做出推荐排名，并编写该项目的磋商情况报告，报院长办公会研究。</w:t>
      </w:r>
      <w:r>
        <w:rPr>
          <w:rFonts w:ascii="宋体" w:hAnsi="宋体"/>
          <w:sz w:val="28"/>
          <w:szCs w:val="28"/>
        </w:rPr>
        <w:t xml:space="preserve"> </w:t>
      </w:r>
    </w:p>
    <w:p w:rsidR="008A4C8E" w:rsidRDefault="00B03375">
      <w:pPr>
        <w:ind w:firstLineChars="200" w:firstLine="562"/>
        <w:rPr>
          <w:rFonts w:ascii="黑体" w:eastAsia="黑体" w:hAnsi="黑体" w:cs="宋体"/>
          <w:b/>
          <w:bCs/>
          <w:color w:val="000000"/>
          <w:sz w:val="28"/>
          <w:szCs w:val="28"/>
        </w:rPr>
      </w:pPr>
      <w:r>
        <w:rPr>
          <w:rFonts w:ascii="黑体" w:eastAsia="黑体" w:hAnsi="黑体" w:cs="宋体" w:hint="eastAsia"/>
          <w:b/>
          <w:bCs/>
          <w:color w:val="000000"/>
          <w:sz w:val="28"/>
          <w:szCs w:val="28"/>
        </w:rPr>
        <w:t>十、供应商报名须知</w:t>
      </w:r>
    </w:p>
    <w:p w:rsidR="008A4C8E" w:rsidRDefault="00B03375">
      <w:pPr>
        <w:ind w:firstLineChars="200" w:firstLine="560"/>
        <w:rPr>
          <w:rFonts w:ascii="宋体" w:hAnsi="宋体" w:cs="宋体"/>
          <w:color w:val="000000"/>
          <w:sz w:val="28"/>
          <w:szCs w:val="28"/>
        </w:rPr>
      </w:pPr>
      <w:r>
        <w:rPr>
          <w:rFonts w:ascii="宋体" w:hAnsi="宋体" w:cs="宋体" w:hint="eastAsia"/>
          <w:color w:val="000000"/>
          <w:sz w:val="28"/>
          <w:szCs w:val="28"/>
        </w:rPr>
        <w:t>（一）报名起止时间：年、月、日、时</w:t>
      </w:r>
    </w:p>
    <w:p w:rsidR="008A4C8E" w:rsidRDefault="00B03375">
      <w:pPr>
        <w:ind w:firstLineChars="200" w:firstLine="560"/>
        <w:rPr>
          <w:rFonts w:ascii="宋体" w:hAnsi="宋体" w:cs="宋体"/>
          <w:color w:val="000000"/>
          <w:sz w:val="28"/>
          <w:szCs w:val="28"/>
        </w:rPr>
      </w:pPr>
      <w:r>
        <w:rPr>
          <w:rFonts w:ascii="宋体" w:hAnsi="宋体" w:cs="宋体" w:hint="eastAsia"/>
          <w:color w:val="000000"/>
          <w:sz w:val="28"/>
          <w:szCs w:val="28"/>
        </w:rPr>
        <w:t>（二）报名快递地点：</w:t>
      </w:r>
    </w:p>
    <w:p w:rsidR="008A4C8E" w:rsidRDefault="00B03375">
      <w:pPr>
        <w:ind w:firstLineChars="200" w:firstLine="560"/>
        <w:rPr>
          <w:rFonts w:ascii="宋体" w:hAnsi="宋体" w:cs="宋体"/>
          <w:color w:val="000000"/>
          <w:sz w:val="28"/>
          <w:szCs w:val="28"/>
        </w:rPr>
      </w:pPr>
      <w:r>
        <w:rPr>
          <w:rFonts w:ascii="宋体" w:hAnsi="宋体" w:cs="宋体" w:hint="eastAsia"/>
          <w:color w:val="000000"/>
          <w:sz w:val="28"/>
          <w:szCs w:val="28"/>
        </w:rPr>
        <w:t>襄阳市第一人民医院采购管理办公室。</w:t>
      </w:r>
    </w:p>
    <w:p w:rsidR="008A4C8E" w:rsidRDefault="00B03375">
      <w:pPr>
        <w:ind w:firstLineChars="200" w:firstLine="560"/>
        <w:rPr>
          <w:rFonts w:ascii="宋体" w:hAnsi="宋体" w:cs="宋体"/>
          <w:color w:val="000000"/>
          <w:sz w:val="28"/>
          <w:szCs w:val="28"/>
        </w:rPr>
      </w:pPr>
      <w:r>
        <w:rPr>
          <w:rFonts w:ascii="宋体" w:hAnsi="宋体" w:cs="宋体" w:hint="eastAsia"/>
          <w:color w:val="000000"/>
          <w:sz w:val="28"/>
          <w:szCs w:val="28"/>
        </w:rPr>
        <w:t>（三）报名联系电话：采购管理办公室</w:t>
      </w:r>
      <w:r>
        <w:rPr>
          <w:rFonts w:ascii="宋体" w:hAnsi="宋体" w:cs="宋体" w:hint="eastAsia"/>
          <w:color w:val="000000"/>
          <w:sz w:val="28"/>
          <w:szCs w:val="28"/>
        </w:rPr>
        <w:t> 0710-3420737</w:t>
      </w:r>
    </w:p>
    <w:p w:rsidR="008A4C8E" w:rsidRDefault="00B03375">
      <w:pPr>
        <w:ind w:firstLineChars="200" w:firstLine="560"/>
        <w:rPr>
          <w:rFonts w:ascii="宋体" w:hAnsi="宋体" w:cs="宋体"/>
          <w:color w:val="000000"/>
          <w:sz w:val="28"/>
          <w:szCs w:val="28"/>
        </w:rPr>
      </w:pPr>
      <w:r>
        <w:rPr>
          <w:rFonts w:ascii="宋体" w:hAnsi="宋体" w:cs="宋体" w:hint="eastAsia"/>
          <w:color w:val="000000"/>
          <w:sz w:val="28"/>
          <w:szCs w:val="28"/>
        </w:rPr>
        <w:t>（四）报名资料清单：（本项目因疫情原因不接受现场报名，只接受快递报名，请认真准备文件中要求的报名材料！因材料不全导致报名失败的后果自负！复印件均</w:t>
      </w:r>
      <w:r>
        <w:rPr>
          <w:rFonts w:ascii="宋体" w:hAnsi="宋体" w:cs="宋体" w:hint="eastAsia"/>
          <w:color w:val="000000"/>
          <w:sz w:val="28"/>
          <w:szCs w:val="28"/>
        </w:rPr>
        <w:t>需加盖公司原章）</w:t>
      </w:r>
    </w:p>
    <w:p w:rsidR="008A4C8E" w:rsidRDefault="00B03375">
      <w:pPr>
        <w:ind w:firstLineChars="200" w:firstLine="56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法人证明或法人授权委托书（</w:t>
      </w:r>
      <w:proofErr w:type="gramStart"/>
      <w:r>
        <w:rPr>
          <w:rFonts w:ascii="宋体" w:hAnsi="宋体" w:cs="宋体" w:hint="eastAsia"/>
          <w:color w:val="000000"/>
          <w:sz w:val="28"/>
          <w:szCs w:val="28"/>
        </w:rPr>
        <w:t>请严格</w:t>
      </w:r>
      <w:proofErr w:type="gramEnd"/>
      <w:r>
        <w:rPr>
          <w:rFonts w:ascii="宋体" w:hAnsi="宋体" w:cs="宋体" w:hint="eastAsia"/>
          <w:color w:val="000000"/>
          <w:sz w:val="28"/>
          <w:szCs w:val="28"/>
        </w:rPr>
        <w:t>按照附件</w:t>
      </w:r>
      <w:r>
        <w:rPr>
          <w:rFonts w:ascii="宋体" w:hAnsi="宋体" w:cs="宋体" w:hint="eastAsia"/>
          <w:color w:val="000000"/>
          <w:sz w:val="28"/>
          <w:szCs w:val="28"/>
        </w:rPr>
        <w:t>1</w:t>
      </w:r>
      <w:r>
        <w:rPr>
          <w:rFonts w:ascii="宋体" w:hAnsi="宋体" w:cs="宋体" w:hint="eastAsia"/>
          <w:color w:val="000000"/>
          <w:sz w:val="28"/>
          <w:szCs w:val="28"/>
        </w:rPr>
        <w:t>格式出具法人和受托人的身份证复印件）</w:t>
      </w:r>
    </w:p>
    <w:p w:rsidR="008A4C8E" w:rsidRDefault="00B03375">
      <w:pPr>
        <w:ind w:firstLineChars="200" w:firstLine="56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营业执照</w:t>
      </w:r>
    </w:p>
    <w:p w:rsidR="008A4C8E" w:rsidRDefault="00B03375">
      <w:pPr>
        <w:ind w:firstLineChars="200" w:firstLine="560"/>
        <w:rPr>
          <w:rFonts w:ascii="宋体" w:hAnsi="宋体" w:cs="宋体"/>
          <w:color w:val="000000"/>
          <w:sz w:val="28"/>
          <w:szCs w:val="28"/>
        </w:rPr>
      </w:pPr>
      <w:r>
        <w:rPr>
          <w:rFonts w:ascii="宋体" w:hAnsi="宋体" w:cs="宋体" w:hint="eastAsia"/>
          <w:color w:val="000000"/>
          <w:sz w:val="28"/>
          <w:szCs w:val="28"/>
        </w:rPr>
        <w:t>3.</w:t>
      </w:r>
      <w:r>
        <w:rPr>
          <w:rFonts w:ascii="宋体" w:hAnsi="宋体" w:cs="宋体" w:hint="eastAsia"/>
          <w:color w:val="000000"/>
          <w:sz w:val="28"/>
          <w:szCs w:val="28"/>
        </w:rPr>
        <w:t>按照本询价文件“项目商务资质要求”提供相关证明材料。</w:t>
      </w:r>
    </w:p>
    <w:p w:rsidR="008A4C8E" w:rsidRDefault="00B03375">
      <w:pPr>
        <w:ind w:firstLineChars="200" w:firstLine="560"/>
        <w:rPr>
          <w:rFonts w:ascii="宋体" w:hAnsi="宋体" w:cs="宋体"/>
          <w:color w:val="000000"/>
          <w:sz w:val="28"/>
          <w:szCs w:val="28"/>
        </w:rPr>
      </w:pPr>
      <w:r>
        <w:rPr>
          <w:rFonts w:ascii="宋体" w:hAnsi="宋体" w:cs="宋体" w:hint="eastAsia"/>
          <w:color w:val="000000"/>
          <w:sz w:val="28"/>
          <w:szCs w:val="28"/>
        </w:rPr>
        <w:t>4.</w:t>
      </w:r>
      <w:r>
        <w:rPr>
          <w:rFonts w:ascii="宋体" w:hAnsi="宋体" w:cs="宋体" w:hint="eastAsia"/>
          <w:color w:val="000000"/>
          <w:sz w:val="28"/>
          <w:szCs w:val="28"/>
        </w:rPr>
        <w:t>公司承诺书（对本公司提供报名资料复印件真实性的承诺）。</w:t>
      </w:r>
    </w:p>
    <w:p w:rsidR="008A4C8E" w:rsidRDefault="00B03375">
      <w:pPr>
        <w:ind w:firstLineChars="200" w:firstLine="560"/>
        <w:rPr>
          <w:rFonts w:ascii="宋体" w:hAnsi="宋体" w:cs="宋体"/>
          <w:color w:val="000000"/>
          <w:sz w:val="28"/>
          <w:szCs w:val="28"/>
        </w:rPr>
      </w:pPr>
      <w:r>
        <w:rPr>
          <w:rFonts w:ascii="宋体" w:hAnsi="宋体" w:cs="宋体" w:hint="eastAsia"/>
          <w:color w:val="000000"/>
          <w:sz w:val="28"/>
          <w:szCs w:val="28"/>
        </w:rPr>
        <w:t>5.</w:t>
      </w:r>
      <w:r>
        <w:rPr>
          <w:rFonts w:asciiTheme="majorEastAsia" w:eastAsiaTheme="majorEastAsia" w:hAnsiTheme="majorEastAsia" w:cstheme="majorEastAsia" w:hint="eastAsia"/>
          <w:bCs/>
          <w:color w:val="000000" w:themeColor="text1"/>
          <w:sz w:val="28"/>
          <w:szCs w:val="28"/>
          <w:shd w:val="clear" w:color="auto" w:fill="FFFFFF"/>
        </w:rPr>
        <w:t>请报名该项目的被授权人用黑色中性笔填写附件</w:t>
      </w:r>
      <w:r>
        <w:rPr>
          <w:rFonts w:asciiTheme="majorEastAsia" w:eastAsiaTheme="majorEastAsia" w:hAnsiTheme="majorEastAsia" w:cstheme="majorEastAsia" w:hint="eastAsia"/>
          <w:bCs/>
          <w:color w:val="000000" w:themeColor="text1"/>
          <w:sz w:val="28"/>
          <w:szCs w:val="28"/>
          <w:shd w:val="clear" w:color="auto" w:fill="FFFFFF"/>
        </w:rPr>
        <w:t>3</w:t>
      </w:r>
      <w:r>
        <w:rPr>
          <w:rFonts w:asciiTheme="majorEastAsia" w:eastAsiaTheme="majorEastAsia" w:hAnsiTheme="majorEastAsia" w:cstheme="majorEastAsia" w:hint="eastAsia"/>
          <w:bCs/>
          <w:color w:val="000000" w:themeColor="text1"/>
          <w:sz w:val="28"/>
          <w:szCs w:val="28"/>
          <w:shd w:val="clear" w:color="auto" w:fill="FFFFFF"/>
        </w:rPr>
        <w:t>：重症管理系统</w:t>
      </w:r>
      <w:r>
        <w:rPr>
          <w:rFonts w:asciiTheme="majorEastAsia" w:eastAsiaTheme="majorEastAsia" w:hAnsiTheme="majorEastAsia" w:cstheme="majorEastAsia"/>
          <w:bCs/>
          <w:color w:val="000000" w:themeColor="text1"/>
          <w:sz w:val="28"/>
          <w:szCs w:val="28"/>
          <w:shd w:val="clear" w:color="auto" w:fill="FFFFFF"/>
        </w:rPr>
        <w:t>项目</w:t>
      </w:r>
      <w:r>
        <w:rPr>
          <w:rFonts w:asciiTheme="majorEastAsia" w:eastAsiaTheme="majorEastAsia" w:hAnsiTheme="majorEastAsia" w:cstheme="majorEastAsia"/>
          <w:bCs/>
          <w:color w:val="000000" w:themeColor="text1"/>
          <w:sz w:val="28"/>
          <w:szCs w:val="28"/>
        </w:rPr>
        <w:t>竞</w:t>
      </w:r>
      <w:r>
        <w:rPr>
          <w:rFonts w:asciiTheme="majorEastAsia" w:eastAsiaTheme="majorEastAsia" w:hAnsiTheme="majorEastAsia" w:cstheme="majorEastAsia"/>
          <w:bCs/>
          <w:color w:val="000000" w:themeColor="text1"/>
          <w:sz w:val="28"/>
          <w:szCs w:val="28"/>
        </w:rPr>
        <w:lastRenderedPageBreak/>
        <w:t>争性磋商询价文件领取表</w:t>
      </w:r>
      <w:r>
        <w:rPr>
          <w:rFonts w:asciiTheme="majorEastAsia" w:eastAsiaTheme="majorEastAsia" w:hAnsiTheme="majorEastAsia" w:cstheme="majorEastAsia" w:hint="eastAsia"/>
          <w:bCs/>
          <w:color w:val="000000" w:themeColor="text1"/>
          <w:sz w:val="28"/>
          <w:szCs w:val="28"/>
        </w:rPr>
        <w:t>，然后和报名材料一并寄过来。</w:t>
      </w:r>
    </w:p>
    <w:p w:rsidR="008A4C8E" w:rsidRDefault="00B03375">
      <w:pPr>
        <w:ind w:firstLineChars="200" w:firstLine="560"/>
        <w:rPr>
          <w:rFonts w:ascii="宋体" w:hAnsi="宋体" w:cs="宋体"/>
          <w:color w:val="000000"/>
          <w:sz w:val="28"/>
          <w:szCs w:val="28"/>
        </w:rPr>
      </w:pPr>
      <w:r>
        <w:rPr>
          <w:rFonts w:ascii="宋体" w:hAnsi="宋体" w:cs="宋体" w:hint="eastAsia"/>
          <w:color w:val="000000"/>
          <w:sz w:val="28"/>
          <w:szCs w:val="28"/>
        </w:rPr>
        <w:t>（五）注意事项：</w:t>
      </w:r>
    </w:p>
    <w:p w:rsidR="008A4C8E" w:rsidRDefault="00B03375">
      <w:pPr>
        <w:ind w:firstLineChars="200" w:firstLine="560"/>
        <w:rPr>
          <w:rFonts w:ascii="宋体" w:hAnsi="宋体" w:cs="宋体"/>
          <w:color w:val="000000"/>
          <w:sz w:val="28"/>
          <w:szCs w:val="28"/>
        </w:rPr>
      </w:pPr>
      <w:r>
        <w:rPr>
          <w:rFonts w:ascii="宋体" w:hAnsi="宋体" w:cs="宋体" w:hint="eastAsia"/>
          <w:color w:val="000000"/>
          <w:sz w:val="28"/>
          <w:szCs w:val="28"/>
        </w:rPr>
        <w:t>1.</w:t>
      </w:r>
      <w:r>
        <w:rPr>
          <w:rFonts w:ascii="宋体" w:hAnsi="宋体" w:cs="宋体" w:hint="eastAsia"/>
          <w:color w:val="000000"/>
          <w:sz w:val="28"/>
          <w:szCs w:val="28"/>
        </w:rPr>
        <w:t>请报名的供应商在接到会议通知后，按要求准备好标书五份（一正四副及电子版）、项目受托人身份证原件等各类资料证件。</w:t>
      </w:r>
    </w:p>
    <w:p w:rsidR="008A4C8E" w:rsidRDefault="00B03375">
      <w:pPr>
        <w:ind w:firstLineChars="200" w:firstLine="560"/>
        <w:rPr>
          <w:rFonts w:ascii="宋体" w:hAnsi="宋体" w:cs="宋体"/>
          <w:color w:val="000000"/>
          <w:sz w:val="28"/>
          <w:szCs w:val="28"/>
        </w:rPr>
      </w:pPr>
      <w:r>
        <w:rPr>
          <w:rFonts w:ascii="宋体" w:hAnsi="宋体" w:cs="宋体" w:hint="eastAsia"/>
          <w:color w:val="000000"/>
          <w:sz w:val="28"/>
          <w:szCs w:val="28"/>
        </w:rPr>
        <w:t>2.</w:t>
      </w:r>
      <w:r>
        <w:rPr>
          <w:rFonts w:ascii="宋体" w:hAnsi="宋体" w:cs="宋体" w:hint="eastAsia"/>
          <w:color w:val="000000"/>
          <w:sz w:val="28"/>
          <w:szCs w:val="28"/>
        </w:rPr>
        <w:t>请供应商准时到达会场，迟到者，视为自动放弃，不再另行通知。</w:t>
      </w:r>
    </w:p>
    <w:p w:rsidR="008A4C8E" w:rsidRDefault="00B03375">
      <w:pPr>
        <w:ind w:firstLineChars="200" w:firstLine="560"/>
        <w:rPr>
          <w:rFonts w:ascii="宋体" w:hAnsi="宋体" w:cs="宋体"/>
          <w:color w:val="000000"/>
          <w:sz w:val="28"/>
          <w:szCs w:val="28"/>
        </w:rPr>
      </w:pPr>
      <w:r>
        <w:rPr>
          <w:rFonts w:ascii="宋体" w:hAnsi="宋体" w:cs="宋体" w:hint="eastAsia"/>
          <w:color w:val="000000"/>
          <w:sz w:val="28"/>
          <w:szCs w:val="28"/>
        </w:rPr>
        <w:t>3.</w:t>
      </w:r>
      <w:r>
        <w:rPr>
          <w:rFonts w:ascii="宋体" w:hAnsi="宋体" w:cs="宋体" w:hint="eastAsia"/>
          <w:color w:val="000000"/>
          <w:sz w:val="28"/>
          <w:szCs w:val="28"/>
        </w:rPr>
        <w:t>若询价会议前更换受托人，新受托人需携带新的法人授权委托书和相关资料到现场；若询价会议前更换代理产品品牌，需在会前</w:t>
      </w:r>
      <w:r>
        <w:rPr>
          <w:rFonts w:ascii="宋体" w:hAnsi="宋体" w:cs="宋体" w:hint="eastAsia"/>
          <w:color w:val="000000"/>
          <w:sz w:val="28"/>
          <w:szCs w:val="28"/>
        </w:rPr>
        <w:t>1-3</w:t>
      </w:r>
      <w:r>
        <w:rPr>
          <w:rFonts w:ascii="宋体" w:hAnsi="宋体" w:cs="宋体" w:hint="eastAsia"/>
          <w:color w:val="000000"/>
          <w:sz w:val="28"/>
          <w:szCs w:val="28"/>
        </w:rPr>
        <w:t>天将新的相关授权书交至采购管理办审核。</w:t>
      </w:r>
    </w:p>
    <w:p w:rsidR="008A4C8E" w:rsidRDefault="008A4C8E">
      <w:pPr>
        <w:ind w:firstLineChars="200" w:firstLine="560"/>
        <w:rPr>
          <w:rFonts w:ascii="宋体" w:hAnsi="宋体" w:cs="宋体"/>
          <w:color w:val="000000"/>
          <w:sz w:val="28"/>
          <w:szCs w:val="28"/>
        </w:rPr>
      </w:pPr>
    </w:p>
    <w:p w:rsidR="008A4C8E" w:rsidRDefault="00B03375">
      <w:pPr>
        <w:ind w:firstLineChars="200" w:firstLine="422"/>
        <w:rPr>
          <w:rFonts w:ascii="宋体" w:hAnsi="宋体" w:cs="宋体"/>
          <w:color w:val="000000"/>
          <w:sz w:val="28"/>
          <w:szCs w:val="28"/>
        </w:rPr>
      </w:pPr>
      <w:r>
        <w:rPr>
          <w:rFonts w:ascii="宋体" w:hAnsi="宋体" w:hint="eastAsia"/>
          <w:b/>
          <w:bCs/>
        </w:rPr>
        <w:t>附件</w:t>
      </w:r>
      <w:r>
        <w:rPr>
          <w:rFonts w:ascii="宋体" w:hAnsi="宋体" w:cs="Calibri" w:hint="eastAsia"/>
          <w:b/>
          <w:bCs/>
        </w:rPr>
        <w:t>1</w:t>
      </w:r>
      <w:r>
        <w:rPr>
          <w:rFonts w:ascii="宋体" w:hAnsi="宋体" w:hint="eastAsia"/>
          <w:b/>
          <w:bCs/>
        </w:rPr>
        <w:t>：</w:t>
      </w:r>
    </w:p>
    <w:p w:rsidR="008A4C8E" w:rsidRDefault="00B03375">
      <w:pPr>
        <w:spacing w:line="400" w:lineRule="exact"/>
        <w:ind w:leftChars="-2" w:left="-4" w:firstLineChars="200" w:firstLine="422"/>
        <w:jc w:val="center"/>
        <w:rPr>
          <w:rFonts w:ascii="宋体" w:hAnsi="宋体"/>
          <w:b/>
          <w:color w:val="000000"/>
        </w:rPr>
      </w:pPr>
      <w:r>
        <w:rPr>
          <w:rFonts w:ascii="宋体" w:hAnsi="宋体" w:hint="eastAsia"/>
          <w:b/>
          <w:color w:val="000000"/>
        </w:rPr>
        <w:t>法定代表人授权委托书</w:t>
      </w:r>
    </w:p>
    <w:p w:rsidR="008A4C8E" w:rsidRDefault="00B03375">
      <w:pPr>
        <w:spacing w:line="480" w:lineRule="auto"/>
        <w:ind w:firstLineChars="200" w:firstLine="422"/>
        <w:rPr>
          <w:rFonts w:ascii="宋体" w:hAnsi="宋体"/>
          <w:b/>
          <w:color w:val="000000"/>
        </w:rPr>
      </w:pPr>
      <w:r>
        <w:rPr>
          <w:rFonts w:ascii="宋体" w:hAnsi="宋体" w:hint="eastAsia"/>
          <w:b/>
          <w:color w:val="000000"/>
        </w:rPr>
        <w:t>致</w:t>
      </w:r>
      <w:r>
        <w:rPr>
          <w:rFonts w:ascii="宋体" w:hAnsi="宋体" w:hint="eastAsia"/>
          <w:b/>
          <w:color w:val="000000"/>
          <w:u w:val="single"/>
        </w:rPr>
        <w:t>：</w:t>
      </w:r>
      <w:r>
        <w:rPr>
          <w:rFonts w:ascii="宋体" w:hAnsi="宋体" w:hint="eastAsia"/>
          <w:b/>
          <w:color w:val="000000"/>
          <w:u w:val="single"/>
        </w:rPr>
        <w:t xml:space="preserve">                          </w:t>
      </w:r>
      <w:r>
        <w:rPr>
          <w:rFonts w:ascii="宋体" w:hAnsi="宋体" w:hint="eastAsia"/>
          <w:b/>
          <w:color w:val="000000"/>
        </w:rPr>
        <w:t xml:space="preserve"> </w:t>
      </w:r>
    </w:p>
    <w:p w:rsidR="008A4C8E" w:rsidRDefault="00B03375">
      <w:pPr>
        <w:snapToGrid w:val="0"/>
        <w:spacing w:line="380" w:lineRule="exact"/>
        <w:ind w:leftChars="50" w:left="105" w:firstLineChars="200" w:firstLine="422"/>
        <w:rPr>
          <w:rFonts w:ascii="宋体" w:hAnsi="宋体"/>
          <w:b/>
        </w:rPr>
      </w:pPr>
      <w:r>
        <w:rPr>
          <w:rFonts w:ascii="宋体" w:hAnsi="宋体" w:hint="eastAsia"/>
          <w:b/>
        </w:rPr>
        <w:t>我（姓名）</w:t>
      </w:r>
      <w:r>
        <w:rPr>
          <w:rFonts w:ascii="宋体" w:hAnsi="宋体" w:hint="eastAsia"/>
          <w:b/>
          <w:u w:val="single"/>
        </w:rPr>
        <w:t xml:space="preserve">           </w:t>
      </w:r>
      <w:r>
        <w:rPr>
          <w:rFonts w:ascii="宋体" w:hAnsi="宋体" w:hint="eastAsia"/>
          <w:b/>
        </w:rPr>
        <w:t>系（单位名称</w:t>
      </w:r>
      <w:r>
        <w:rPr>
          <w:rFonts w:ascii="宋体" w:hAnsi="宋体" w:hint="eastAsia"/>
          <w:b/>
          <w:u w:val="single"/>
        </w:rPr>
        <w:t>）</w:t>
      </w:r>
      <w:r>
        <w:rPr>
          <w:rFonts w:ascii="宋体" w:hAnsi="宋体" w:hint="eastAsia"/>
          <w:b/>
          <w:u w:val="single"/>
        </w:rPr>
        <w:t xml:space="preserve">                         </w:t>
      </w:r>
      <w:r>
        <w:rPr>
          <w:rFonts w:ascii="宋体" w:hAnsi="宋体" w:hint="eastAsia"/>
          <w:b/>
        </w:rPr>
        <w:t>的法定代表人，现授权委托本单位（姓名）</w:t>
      </w:r>
      <w:r>
        <w:rPr>
          <w:rFonts w:ascii="宋体" w:hAnsi="宋体" w:hint="eastAsia"/>
          <w:b/>
          <w:u w:val="single"/>
        </w:rPr>
        <w:t xml:space="preserve">                  </w:t>
      </w:r>
      <w:r>
        <w:rPr>
          <w:rFonts w:ascii="宋体" w:hAnsi="宋体" w:hint="eastAsia"/>
          <w:b/>
        </w:rPr>
        <w:t>为该项目代理人，代表我单位参加贵院组织的（项目名称）</w:t>
      </w:r>
      <w:r>
        <w:rPr>
          <w:rFonts w:ascii="宋体" w:hAnsi="宋体" w:hint="eastAsia"/>
          <w:b/>
          <w:u w:val="single"/>
        </w:rPr>
        <w:t xml:space="preserve">                                          </w:t>
      </w:r>
      <w:r>
        <w:rPr>
          <w:rFonts w:ascii="宋体" w:hAnsi="宋体" w:hint="eastAsia"/>
          <w:b/>
          <w:u w:val="single"/>
        </w:rPr>
        <w:t>（</w:t>
      </w:r>
      <w:r>
        <w:rPr>
          <w:rFonts w:ascii="宋体" w:hAnsi="宋体" w:hint="eastAsia"/>
          <w:b/>
        </w:rPr>
        <w:t>项目编号为：</w:t>
      </w:r>
      <w:r>
        <w:rPr>
          <w:rFonts w:ascii="宋体" w:hAnsi="宋体" w:hint="eastAsia"/>
          <w:b/>
          <w:color w:val="800080"/>
          <w:u w:val="single"/>
        </w:rPr>
        <w:t xml:space="preserve">                  </w:t>
      </w:r>
      <w:r>
        <w:rPr>
          <w:rFonts w:ascii="宋体" w:hAnsi="宋体" w:hint="eastAsia"/>
          <w:b/>
          <w:color w:val="800080"/>
        </w:rPr>
        <w:t>）</w:t>
      </w:r>
      <w:r>
        <w:rPr>
          <w:rFonts w:ascii="宋体" w:hAnsi="宋体" w:hint="eastAsia"/>
          <w:b/>
        </w:rPr>
        <w:t>采购，授权事项</w:t>
      </w:r>
      <w:r>
        <w:rPr>
          <w:rFonts w:ascii="宋体" w:hAnsi="宋体" w:hint="eastAsia"/>
          <w:b/>
        </w:rPr>
        <w:t>:</w:t>
      </w:r>
      <w:r>
        <w:rPr>
          <w:rFonts w:ascii="宋体" w:hAnsi="宋体" w:hint="eastAsia"/>
          <w:b/>
          <w:u w:val="single"/>
        </w:rPr>
        <w:t xml:space="preserve">                                            </w:t>
      </w:r>
    </w:p>
    <w:p w:rsidR="008A4C8E" w:rsidRDefault="00B03375">
      <w:pPr>
        <w:snapToGrid w:val="0"/>
        <w:spacing w:line="380" w:lineRule="exact"/>
        <w:ind w:firstLineChars="200" w:firstLine="422"/>
        <w:rPr>
          <w:rFonts w:ascii="宋体" w:hAnsi="宋体"/>
          <w:b/>
        </w:rPr>
      </w:pPr>
      <w:r>
        <w:rPr>
          <w:rFonts w:ascii="宋体" w:hAnsi="宋体" w:hint="eastAsia"/>
          <w:b/>
          <w:u w:val="single"/>
        </w:rPr>
        <w:t>。</w:t>
      </w:r>
      <w:r>
        <w:rPr>
          <w:rFonts w:ascii="宋体" w:hAnsi="宋体" w:hint="eastAsia"/>
          <w:b/>
          <w:u w:val="single"/>
        </w:rPr>
        <w:t xml:space="preserve">          </w:t>
      </w:r>
    </w:p>
    <w:p w:rsidR="008A4C8E" w:rsidRDefault="00B03375">
      <w:pPr>
        <w:snapToGrid w:val="0"/>
        <w:spacing w:line="380" w:lineRule="exact"/>
        <w:ind w:firstLineChars="200" w:firstLine="422"/>
        <w:rPr>
          <w:rFonts w:ascii="宋体" w:hAnsi="宋体"/>
          <w:b/>
        </w:rPr>
      </w:pPr>
      <w:r>
        <w:rPr>
          <w:rFonts w:ascii="宋体" w:hAnsi="宋体" w:hint="eastAsia"/>
          <w:b/>
        </w:rPr>
        <w:t>委托期限：</w:t>
      </w:r>
      <w:r>
        <w:rPr>
          <w:rFonts w:ascii="宋体" w:hAnsi="宋体" w:hint="eastAsia"/>
          <w:b/>
          <w:u w:val="single"/>
        </w:rPr>
        <w:t xml:space="preserve">                                            </w:t>
      </w:r>
      <w:r>
        <w:rPr>
          <w:rFonts w:ascii="宋体" w:hAnsi="宋体" w:hint="eastAsia"/>
          <w:b/>
          <w:u w:val="single"/>
        </w:rPr>
        <w:t>。</w:t>
      </w:r>
      <w:r>
        <w:rPr>
          <w:rFonts w:ascii="宋体" w:hAnsi="宋体" w:hint="eastAsia"/>
          <w:b/>
        </w:rPr>
        <w:t>受托人在办理上述事宜过程中以其自己名义签署的所有文件我公司均予以承认。受托人无权转让委托权。</w:t>
      </w:r>
    </w:p>
    <w:p w:rsidR="008A4C8E" w:rsidRDefault="00B03375">
      <w:pPr>
        <w:topLinePunct/>
        <w:snapToGrid w:val="0"/>
        <w:spacing w:line="380" w:lineRule="exact"/>
        <w:ind w:firstLineChars="200" w:firstLine="422"/>
        <w:rPr>
          <w:rFonts w:ascii="宋体" w:hAnsi="宋体"/>
          <w:b/>
          <w:color w:val="000000"/>
        </w:rPr>
      </w:pPr>
      <w:r>
        <w:rPr>
          <w:rFonts w:ascii="宋体" w:hAnsi="宋体" w:hint="eastAsia"/>
          <w:b/>
          <w:color w:val="000000"/>
        </w:rPr>
        <w:t>受托人在本单位的任职部门及职务</w:t>
      </w:r>
      <w:r>
        <w:rPr>
          <w:rFonts w:ascii="宋体" w:hAnsi="宋体" w:hint="eastAsia"/>
          <w:b/>
          <w:color w:val="000000"/>
          <w:u w:val="single"/>
        </w:rPr>
        <w:t>：</w:t>
      </w:r>
      <w:r>
        <w:rPr>
          <w:rFonts w:ascii="宋体" w:hAnsi="宋体" w:hint="eastAsia"/>
          <w:b/>
          <w:color w:val="000000"/>
          <w:u w:val="single"/>
        </w:rPr>
        <w:t xml:space="preserve">    </w:t>
      </w:r>
      <w:r>
        <w:rPr>
          <w:rFonts w:ascii="宋体" w:hAnsi="宋体" w:hint="eastAsia"/>
          <w:b/>
          <w:u w:val="single"/>
        </w:rPr>
        <w:t xml:space="preserve">                   </w:t>
      </w:r>
      <w:r>
        <w:rPr>
          <w:rFonts w:ascii="宋体" w:hAnsi="宋体" w:hint="eastAsia"/>
          <w:b/>
          <w:color w:val="000000"/>
        </w:rPr>
        <w:t xml:space="preserve">                                       </w:t>
      </w:r>
    </w:p>
    <w:p w:rsidR="008A4C8E" w:rsidRDefault="00B03375">
      <w:pPr>
        <w:snapToGrid w:val="0"/>
        <w:spacing w:line="380" w:lineRule="exact"/>
        <w:ind w:firstLineChars="200" w:firstLine="422"/>
        <w:rPr>
          <w:rFonts w:ascii="宋体" w:hAnsi="宋体"/>
          <w:b/>
          <w:color w:val="000000"/>
          <w:u w:val="single"/>
        </w:rPr>
      </w:pPr>
      <w:r>
        <w:rPr>
          <w:rFonts w:ascii="宋体" w:hAnsi="宋体" w:hint="eastAsia"/>
          <w:b/>
          <w:color w:val="000000"/>
        </w:rPr>
        <w:t>受托人身份证号：</w:t>
      </w:r>
      <w:r>
        <w:rPr>
          <w:rFonts w:ascii="宋体" w:hAnsi="宋体" w:hint="eastAsia"/>
          <w:b/>
          <w:color w:val="000000"/>
          <w:u w:val="single"/>
        </w:rPr>
        <w:t xml:space="preserve">                                       </w:t>
      </w:r>
    </w:p>
    <w:p w:rsidR="008A4C8E" w:rsidRDefault="00B03375">
      <w:pPr>
        <w:snapToGrid w:val="0"/>
        <w:spacing w:line="380" w:lineRule="exact"/>
        <w:ind w:firstLineChars="200" w:firstLine="422"/>
        <w:rPr>
          <w:rFonts w:ascii="宋体" w:hAnsi="宋体"/>
          <w:b/>
        </w:rPr>
      </w:pPr>
      <w:r>
        <w:rPr>
          <w:rFonts w:ascii="宋体" w:hAnsi="宋体" w:hint="eastAsia"/>
          <w:b/>
          <w:color w:val="000000"/>
        </w:rPr>
        <w:t>受委托人的联系方式（手机）</w:t>
      </w:r>
      <w:r>
        <w:rPr>
          <w:rFonts w:ascii="宋体" w:hAnsi="宋体" w:hint="eastAsia"/>
          <w:b/>
          <w:color w:val="000000"/>
          <w:u w:val="single"/>
        </w:rPr>
        <w:t>：</w:t>
      </w:r>
      <w:r>
        <w:rPr>
          <w:rFonts w:ascii="宋体" w:hAnsi="宋体" w:hint="eastAsia"/>
          <w:b/>
          <w:color w:val="000000"/>
          <w:u w:val="single"/>
        </w:rPr>
        <w:t xml:space="preserve">                            </w:t>
      </w:r>
    </w:p>
    <w:p w:rsidR="008A4C8E" w:rsidRDefault="00B03375">
      <w:pPr>
        <w:snapToGrid w:val="0"/>
        <w:spacing w:line="380" w:lineRule="exact"/>
        <w:ind w:firstLineChars="200" w:firstLine="422"/>
        <w:rPr>
          <w:rFonts w:ascii="宋体" w:hAnsi="宋体"/>
          <w:b/>
          <w:color w:val="0000FF"/>
        </w:rPr>
      </w:pPr>
      <w:r>
        <w:rPr>
          <w:rFonts w:ascii="宋体" w:hAnsi="宋体" w:hint="eastAsia"/>
          <w:b/>
        </w:rPr>
        <w:t>附：</w:t>
      </w:r>
      <w:r>
        <w:rPr>
          <w:rFonts w:ascii="宋体" w:hAnsi="宋体" w:hint="eastAsia"/>
          <w:b/>
        </w:rPr>
        <w:t>1</w:t>
      </w:r>
      <w:r>
        <w:rPr>
          <w:rFonts w:ascii="宋体" w:hAnsi="宋体" w:hint="eastAsia"/>
          <w:b/>
        </w:rPr>
        <w:t>、单位法定代表人身份证复印件</w:t>
      </w:r>
      <w:r>
        <w:rPr>
          <w:rFonts w:ascii="宋体" w:hAnsi="宋体" w:hint="eastAsia"/>
          <w:b/>
          <w:color w:val="0000FF"/>
        </w:rPr>
        <w:t>（复印正、反两面）</w:t>
      </w:r>
    </w:p>
    <w:p w:rsidR="008A4C8E" w:rsidRDefault="00B03375">
      <w:pPr>
        <w:snapToGrid w:val="0"/>
        <w:spacing w:line="380" w:lineRule="exact"/>
        <w:ind w:firstLineChars="200" w:firstLine="422"/>
        <w:rPr>
          <w:rFonts w:ascii="宋体" w:hAnsi="宋体"/>
          <w:b/>
          <w:color w:val="0000FF"/>
        </w:rPr>
      </w:pPr>
      <w:r>
        <w:rPr>
          <w:rFonts w:ascii="宋体" w:hAnsi="宋体" w:hint="eastAsia"/>
          <w:b/>
        </w:rPr>
        <w:t>2</w:t>
      </w:r>
      <w:r>
        <w:rPr>
          <w:rFonts w:ascii="宋体" w:hAnsi="宋体" w:hint="eastAsia"/>
          <w:b/>
        </w:rPr>
        <w:t>、受托人身份证复印件</w:t>
      </w:r>
      <w:r>
        <w:rPr>
          <w:rFonts w:ascii="宋体" w:hAnsi="宋体" w:hint="eastAsia"/>
          <w:b/>
          <w:color w:val="0000FF"/>
        </w:rPr>
        <w:t>（复印正、反两面）</w:t>
      </w:r>
    </w:p>
    <w:p w:rsidR="008A4C8E" w:rsidRDefault="00B03375">
      <w:pPr>
        <w:snapToGrid w:val="0"/>
        <w:spacing w:line="380" w:lineRule="exact"/>
        <w:ind w:firstLineChars="200" w:firstLine="422"/>
        <w:rPr>
          <w:rFonts w:ascii="宋体" w:hAnsi="宋体"/>
          <w:b/>
          <w:u w:val="single"/>
        </w:rPr>
      </w:pPr>
      <w:r>
        <w:rPr>
          <w:rFonts w:ascii="宋体" w:hAnsi="宋体" w:hint="eastAsia"/>
          <w:b/>
        </w:rPr>
        <w:t>委托单位（供应商）：</w:t>
      </w:r>
      <w:r>
        <w:rPr>
          <w:rFonts w:ascii="宋体" w:hAnsi="宋体" w:hint="eastAsia"/>
          <w:b/>
        </w:rPr>
        <w:t xml:space="preserve"> </w:t>
      </w:r>
      <w:r>
        <w:rPr>
          <w:rFonts w:ascii="宋体" w:hAnsi="宋体" w:hint="eastAsia"/>
          <w:b/>
        </w:rPr>
        <w:t>（公章）</w:t>
      </w:r>
    </w:p>
    <w:p w:rsidR="008A4C8E" w:rsidRDefault="00B03375">
      <w:pPr>
        <w:snapToGrid w:val="0"/>
        <w:spacing w:line="380" w:lineRule="exact"/>
        <w:ind w:firstLineChars="200" w:firstLine="422"/>
        <w:rPr>
          <w:rFonts w:ascii="宋体" w:hAnsi="宋体"/>
          <w:b/>
        </w:rPr>
      </w:pPr>
      <w:r>
        <w:rPr>
          <w:rFonts w:ascii="宋体" w:hAnsi="宋体" w:hint="eastAsia"/>
          <w:b/>
        </w:rPr>
        <w:t>法定代表人（签字或个人印章）：</w:t>
      </w:r>
      <w:r>
        <w:rPr>
          <w:rFonts w:ascii="宋体" w:hAnsi="宋体" w:hint="eastAsia"/>
          <w:b/>
          <w:color w:val="000000"/>
          <w:u w:val="single"/>
        </w:rPr>
        <w:t xml:space="preserve">       </w:t>
      </w:r>
      <w:r>
        <w:rPr>
          <w:rFonts w:ascii="宋体" w:hAnsi="宋体" w:hint="eastAsia"/>
          <w:b/>
          <w:color w:val="000000"/>
          <w:u w:val="single"/>
        </w:rPr>
        <w:t xml:space="preserve">      </w:t>
      </w:r>
    </w:p>
    <w:p w:rsidR="008A4C8E" w:rsidRDefault="00B03375">
      <w:pPr>
        <w:snapToGrid w:val="0"/>
        <w:spacing w:line="380" w:lineRule="exact"/>
        <w:ind w:firstLineChars="200" w:firstLine="422"/>
        <w:rPr>
          <w:rFonts w:ascii="宋体" w:hAnsi="宋体"/>
          <w:b/>
          <w:u w:val="single"/>
        </w:rPr>
      </w:pPr>
      <w:r>
        <w:rPr>
          <w:rFonts w:ascii="宋体" w:hAnsi="宋体" w:hint="eastAsia"/>
          <w:b/>
          <w:color w:val="000000"/>
        </w:rPr>
        <w:t>受委托人（</w:t>
      </w:r>
      <w:r>
        <w:rPr>
          <w:rFonts w:ascii="宋体" w:hAnsi="宋体" w:hint="eastAsia"/>
          <w:b/>
        </w:rPr>
        <w:t>签字）：</w:t>
      </w:r>
      <w:r>
        <w:rPr>
          <w:rFonts w:ascii="宋体" w:hAnsi="宋体" w:hint="eastAsia"/>
          <w:b/>
          <w:color w:val="000000"/>
          <w:u w:val="single"/>
        </w:rPr>
        <w:t xml:space="preserve">             </w:t>
      </w:r>
    </w:p>
    <w:p w:rsidR="008A4C8E" w:rsidRDefault="00B03375">
      <w:pPr>
        <w:spacing w:line="380" w:lineRule="exact"/>
        <w:ind w:firstLineChars="200" w:firstLine="422"/>
        <w:rPr>
          <w:rFonts w:ascii="宋体" w:hAnsi="宋体"/>
          <w:b/>
          <w:color w:val="000000"/>
          <w:spacing w:val="20"/>
        </w:rPr>
      </w:pPr>
      <w:r>
        <w:rPr>
          <w:rFonts w:ascii="宋体" w:hAnsi="宋体" w:hint="eastAsia"/>
          <w:b/>
        </w:rPr>
        <w:t>授权日期：</w:t>
      </w:r>
      <w:r>
        <w:rPr>
          <w:rFonts w:ascii="宋体" w:hAnsi="宋体" w:hint="eastAsia"/>
          <w:b/>
          <w:color w:val="000000"/>
          <w:spacing w:val="20"/>
          <w:u w:val="single"/>
        </w:rPr>
        <w:t xml:space="preserve">      </w:t>
      </w:r>
      <w:r>
        <w:rPr>
          <w:rFonts w:ascii="宋体" w:hAnsi="宋体" w:hint="eastAsia"/>
          <w:b/>
          <w:color w:val="000000"/>
          <w:spacing w:val="20"/>
        </w:rPr>
        <w:t>年</w:t>
      </w:r>
      <w:r>
        <w:rPr>
          <w:rFonts w:ascii="宋体" w:hAnsi="宋体" w:hint="eastAsia"/>
          <w:b/>
          <w:color w:val="000000"/>
          <w:spacing w:val="20"/>
          <w:u w:val="single"/>
        </w:rPr>
        <w:t xml:space="preserve">    </w:t>
      </w:r>
      <w:r>
        <w:rPr>
          <w:rFonts w:ascii="宋体" w:hAnsi="宋体" w:hint="eastAsia"/>
          <w:b/>
          <w:color w:val="000000"/>
          <w:spacing w:val="20"/>
        </w:rPr>
        <w:t>月</w:t>
      </w:r>
      <w:r>
        <w:rPr>
          <w:rFonts w:ascii="宋体" w:hAnsi="宋体" w:hint="eastAsia"/>
          <w:b/>
          <w:color w:val="000000"/>
          <w:spacing w:val="20"/>
          <w:u w:val="single"/>
        </w:rPr>
        <w:t xml:space="preserve">    </w:t>
      </w:r>
      <w:r>
        <w:rPr>
          <w:rFonts w:ascii="宋体" w:hAnsi="宋体" w:hint="eastAsia"/>
          <w:b/>
          <w:color w:val="000000"/>
          <w:spacing w:val="20"/>
        </w:rPr>
        <w:t>日</w:t>
      </w:r>
    </w:p>
    <w:p w:rsidR="008A4C8E" w:rsidRDefault="008A4C8E">
      <w:pPr>
        <w:spacing w:line="380" w:lineRule="exact"/>
        <w:ind w:firstLineChars="200" w:firstLine="502"/>
        <w:rPr>
          <w:rFonts w:ascii="宋体" w:hAnsi="宋体"/>
          <w:b/>
          <w:color w:val="000000"/>
          <w:spacing w:val="20"/>
        </w:rPr>
      </w:pPr>
    </w:p>
    <w:p w:rsidR="008A4C8E" w:rsidRDefault="00B03375">
      <w:pPr>
        <w:spacing w:line="380" w:lineRule="exact"/>
        <w:ind w:firstLineChars="200" w:firstLine="502"/>
        <w:rPr>
          <w:rFonts w:ascii="宋体" w:hAnsi="宋体"/>
          <w:b/>
          <w:color w:val="000000"/>
          <w:spacing w:val="20"/>
        </w:rPr>
      </w:pPr>
      <w:r>
        <w:rPr>
          <w:rFonts w:ascii="宋体" w:hAnsi="宋体" w:hint="eastAsia"/>
          <w:b/>
          <w:color w:val="000000"/>
          <w:spacing w:val="20"/>
        </w:rPr>
        <w:t>附件</w:t>
      </w:r>
      <w:r>
        <w:rPr>
          <w:rFonts w:ascii="宋体" w:hAnsi="宋体" w:hint="eastAsia"/>
          <w:b/>
          <w:color w:val="000000"/>
          <w:spacing w:val="20"/>
        </w:rPr>
        <w:t>2</w:t>
      </w:r>
      <w:r>
        <w:rPr>
          <w:rFonts w:ascii="宋体" w:hAnsi="宋体" w:hint="eastAsia"/>
          <w:b/>
          <w:color w:val="000000"/>
          <w:spacing w:val="20"/>
        </w:rPr>
        <w:t>：东西区</w:t>
      </w:r>
      <w:r>
        <w:rPr>
          <w:rFonts w:ascii="宋体" w:hAnsi="宋体" w:hint="eastAsia"/>
          <w:b/>
          <w:color w:val="000000"/>
          <w:spacing w:val="20"/>
        </w:rPr>
        <w:t>ICU</w:t>
      </w:r>
      <w:r>
        <w:rPr>
          <w:rFonts w:ascii="宋体" w:hAnsi="宋体" w:hint="eastAsia"/>
          <w:b/>
          <w:color w:val="000000"/>
          <w:spacing w:val="20"/>
        </w:rPr>
        <w:t>床位布局</w:t>
      </w:r>
    </w:p>
    <w:p w:rsidR="008A4C8E" w:rsidRDefault="00B03375">
      <w:pPr>
        <w:ind w:firstLineChars="200" w:firstLine="560"/>
        <w:rPr>
          <w:rFonts w:ascii="宋体" w:hAnsi="宋体" w:cs="宋体"/>
          <w:color w:val="000000"/>
          <w:sz w:val="28"/>
          <w:szCs w:val="28"/>
        </w:rPr>
      </w:pPr>
      <w:r>
        <w:rPr>
          <w:rFonts w:ascii="宋体" w:hAnsi="宋体" w:cs="宋体" w:hint="eastAsia"/>
          <w:noProof/>
          <w:color w:val="000000"/>
          <w:sz w:val="28"/>
          <w:szCs w:val="28"/>
        </w:rPr>
        <w:lastRenderedPageBreak/>
        <w:drawing>
          <wp:inline distT="0" distB="0" distL="114300" distR="114300">
            <wp:extent cx="5300345" cy="6894830"/>
            <wp:effectExtent l="0" t="0" r="3175" b="8890"/>
            <wp:docPr id="2" name="图片 2" descr="文字文稿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字文稿1_01"/>
                    <pic:cNvPicPr>
                      <a:picLocks noChangeAspect="1"/>
                    </pic:cNvPicPr>
                  </pic:nvPicPr>
                  <pic:blipFill>
                    <a:blip r:embed="rId8" cstate="print"/>
                    <a:srcRect l="10764" t="8401" r="16550" b="24761"/>
                    <a:stretch>
                      <a:fillRect/>
                    </a:stretch>
                  </pic:blipFill>
                  <pic:spPr>
                    <a:xfrm>
                      <a:off x="0" y="0"/>
                      <a:ext cx="5300345" cy="6894830"/>
                    </a:xfrm>
                    <a:prstGeom prst="rect">
                      <a:avLst/>
                    </a:prstGeom>
                  </pic:spPr>
                </pic:pic>
              </a:graphicData>
            </a:graphic>
          </wp:inline>
        </w:drawing>
      </w:r>
    </w:p>
    <w:p w:rsidR="008A4C8E" w:rsidRDefault="008A4C8E">
      <w:pPr>
        <w:ind w:firstLineChars="200" w:firstLine="560"/>
        <w:rPr>
          <w:rFonts w:ascii="宋体" w:hAnsi="宋体" w:cs="宋体"/>
          <w:color w:val="000000"/>
          <w:sz w:val="28"/>
          <w:szCs w:val="28"/>
        </w:rPr>
      </w:pPr>
    </w:p>
    <w:p w:rsidR="008A4C8E" w:rsidRDefault="008A4C8E">
      <w:pPr>
        <w:ind w:firstLineChars="200" w:firstLine="560"/>
        <w:rPr>
          <w:rFonts w:ascii="宋体" w:hAnsi="宋体" w:cs="宋体"/>
          <w:color w:val="000000"/>
          <w:sz w:val="28"/>
          <w:szCs w:val="28"/>
        </w:rPr>
      </w:pPr>
    </w:p>
    <w:p w:rsidR="008A4C8E" w:rsidRDefault="008A4C8E">
      <w:pPr>
        <w:ind w:firstLineChars="200" w:firstLine="560"/>
        <w:rPr>
          <w:rFonts w:ascii="宋体" w:hAnsi="宋体" w:cs="宋体"/>
          <w:color w:val="000000"/>
          <w:sz w:val="28"/>
          <w:szCs w:val="28"/>
        </w:rPr>
      </w:pPr>
    </w:p>
    <w:p w:rsidR="008A4C8E" w:rsidRDefault="00B03375">
      <w:pPr>
        <w:pStyle w:val="3"/>
        <w:widowControl/>
        <w:shd w:val="clear" w:color="auto" w:fill="FFFFFF"/>
        <w:spacing w:line="750" w:lineRule="atLeast"/>
        <w:jc w:val="center"/>
        <w:rPr>
          <w:sz w:val="36"/>
        </w:rPr>
      </w:pPr>
      <w:r>
        <w:rPr>
          <w:rFonts w:ascii="宋体" w:hAnsi="宋体" w:cs="宋体" w:hint="eastAsia"/>
          <w:color w:val="000000"/>
          <w:sz w:val="28"/>
          <w:szCs w:val="28"/>
        </w:rPr>
        <w:lastRenderedPageBreak/>
        <w:t>附件</w:t>
      </w:r>
      <w:r>
        <w:rPr>
          <w:rFonts w:ascii="宋体" w:hAnsi="宋体" w:cs="宋体" w:hint="eastAsia"/>
          <w:color w:val="000000"/>
          <w:sz w:val="28"/>
          <w:szCs w:val="28"/>
        </w:rPr>
        <w:t>3</w:t>
      </w:r>
      <w:r>
        <w:rPr>
          <w:rFonts w:ascii="宋体" w:hAnsi="宋体" w:cs="宋体" w:hint="eastAsia"/>
          <w:color w:val="000000"/>
          <w:sz w:val="28"/>
          <w:szCs w:val="28"/>
        </w:rPr>
        <w:t>：</w:t>
      </w:r>
      <w:r>
        <w:rPr>
          <w:rFonts w:asciiTheme="majorEastAsia" w:eastAsiaTheme="majorEastAsia" w:hAnsiTheme="majorEastAsia" w:cstheme="majorEastAsia" w:hint="eastAsia"/>
          <w:color w:val="000000" w:themeColor="text1"/>
          <w:sz w:val="36"/>
          <w:szCs w:val="36"/>
          <w:shd w:val="clear" w:color="auto" w:fill="FFFFFF"/>
        </w:rPr>
        <w:t>重症管理系统</w:t>
      </w:r>
      <w:r>
        <w:rPr>
          <w:rFonts w:asciiTheme="majorEastAsia" w:eastAsiaTheme="majorEastAsia" w:hAnsiTheme="majorEastAsia" w:cstheme="majorEastAsia"/>
          <w:color w:val="000000" w:themeColor="text1"/>
          <w:sz w:val="36"/>
          <w:szCs w:val="36"/>
          <w:shd w:val="clear" w:color="auto" w:fill="FFFFFF"/>
        </w:rPr>
        <w:t>项目</w:t>
      </w:r>
      <w:r>
        <w:rPr>
          <w:rFonts w:asciiTheme="majorEastAsia" w:eastAsiaTheme="majorEastAsia" w:hAnsiTheme="majorEastAsia" w:cstheme="majorEastAsia"/>
          <w:color w:val="000000" w:themeColor="text1"/>
          <w:sz w:val="36"/>
          <w:szCs w:val="36"/>
        </w:rPr>
        <w:t>竞争性磋商</w:t>
      </w:r>
      <w:r>
        <w:rPr>
          <w:rFonts w:asciiTheme="majorEastAsia" w:eastAsiaTheme="majorEastAsia" w:hAnsiTheme="majorEastAsia" w:cstheme="majorEastAsia"/>
          <w:bCs w:val="0"/>
          <w:color w:val="000000" w:themeColor="text1"/>
          <w:sz w:val="36"/>
          <w:szCs w:val="36"/>
        </w:rPr>
        <w:t>询价</w:t>
      </w:r>
      <w:r>
        <w:rPr>
          <w:rFonts w:asciiTheme="majorEastAsia" w:eastAsiaTheme="majorEastAsia" w:hAnsiTheme="majorEastAsia" w:cstheme="majorEastAsia"/>
          <w:color w:val="000000" w:themeColor="text1"/>
          <w:sz w:val="36"/>
          <w:szCs w:val="36"/>
        </w:rPr>
        <w:t>文件领取表</w:t>
      </w:r>
    </w:p>
    <w:p w:rsidR="008A4C8E" w:rsidRDefault="008A4C8E">
      <w:pPr>
        <w:spacing w:line="400" w:lineRule="exact"/>
        <w:jc w:val="center"/>
        <w:rPr>
          <w:rFonts w:ascii="宋体" w:hAnsi="宋体"/>
          <w:b/>
          <w:bCs/>
          <w:color w:val="000000"/>
          <w:sz w:val="32"/>
          <w:szCs w:val="32"/>
        </w:rPr>
      </w:pPr>
    </w:p>
    <w:p w:rsidR="008A4C8E" w:rsidRDefault="008A4C8E">
      <w:pPr>
        <w:snapToGrid w:val="0"/>
        <w:jc w:val="center"/>
        <w:rPr>
          <w:rFonts w:ascii="Arial" w:hAnsi="Arial" w:cs="Arial"/>
          <w:b/>
          <w:bCs/>
          <w:szCs w:val="28"/>
        </w:rPr>
      </w:pPr>
    </w:p>
    <w:p w:rsidR="008A4C8E" w:rsidRDefault="00B03375">
      <w:pPr>
        <w:snapToGrid w:val="0"/>
        <w:ind w:leftChars="-67" w:left="-141"/>
        <w:rPr>
          <w:rFonts w:asciiTheme="minorEastAsia" w:hAnsiTheme="minorEastAsia" w:cstheme="minorEastAsia"/>
          <w:b/>
          <w:bCs/>
          <w:sz w:val="24"/>
        </w:rPr>
      </w:pPr>
      <w:r>
        <w:rPr>
          <w:rFonts w:ascii="宋体" w:hAnsi="宋体" w:cs="Arial" w:hint="eastAsia"/>
          <w:b/>
          <w:bCs/>
          <w:sz w:val="28"/>
          <w:szCs w:val="28"/>
        </w:rPr>
        <w:t>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4"/>
        <w:gridCol w:w="1884"/>
        <w:gridCol w:w="1076"/>
        <w:gridCol w:w="2145"/>
        <w:gridCol w:w="986"/>
        <w:gridCol w:w="2457"/>
      </w:tblGrid>
      <w:tr w:rsidR="008A4C8E">
        <w:trPr>
          <w:trHeight w:val="1485"/>
        </w:trPr>
        <w:tc>
          <w:tcPr>
            <w:tcW w:w="1928" w:type="dxa"/>
            <w:vAlign w:val="center"/>
          </w:tcPr>
          <w:p w:rsidR="008A4C8E" w:rsidRDefault="00B03375">
            <w:pPr>
              <w:jc w:val="center"/>
              <w:rPr>
                <w:sz w:val="28"/>
              </w:rPr>
            </w:pPr>
            <w:r>
              <w:rPr>
                <w:rFonts w:hint="eastAsia"/>
                <w:sz w:val="28"/>
              </w:rPr>
              <w:t>单位名称</w:t>
            </w:r>
          </w:p>
        </w:tc>
        <w:tc>
          <w:tcPr>
            <w:tcW w:w="12246" w:type="dxa"/>
            <w:gridSpan w:val="5"/>
            <w:vAlign w:val="center"/>
          </w:tcPr>
          <w:p w:rsidR="008A4C8E" w:rsidRDefault="008A4C8E">
            <w:pPr>
              <w:jc w:val="center"/>
              <w:rPr>
                <w:sz w:val="28"/>
              </w:rPr>
            </w:pPr>
          </w:p>
        </w:tc>
      </w:tr>
      <w:tr w:rsidR="008A4C8E">
        <w:trPr>
          <w:trHeight w:val="1506"/>
        </w:trPr>
        <w:tc>
          <w:tcPr>
            <w:tcW w:w="1928" w:type="dxa"/>
            <w:vAlign w:val="center"/>
          </w:tcPr>
          <w:p w:rsidR="008A4C8E" w:rsidRDefault="00B03375">
            <w:pPr>
              <w:jc w:val="center"/>
              <w:rPr>
                <w:sz w:val="28"/>
              </w:rPr>
            </w:pPr>
            <w:r>
              <w:rPr>
                <w:rFonts w:hint="eastAsia"/>
                <w:sz w:val="28"/>
              </w:rPr>
              <w:t>单位地址</w:t>
            </w:r>
          </w:p>
        </w:tc>
        <w:tc>
          <w:tcPr>
            <w:tcW w:w="12246" w:type="dxa"/>
            <w:gridSpan w:val="5"/>
            <w:vAlign w:val="center"/>
          </w:tcPr>
          <w:p w:rsidR="008A4C8E" w:rsidRDefault="008A4C8E">
            <w:pPr>
              <w:jc w:val="center"/>
              <w:rPr>
                <w:sz w:val="28"/>
              </w:rPr>
            </w:pPr>
          </w:p>
        </w:tc>
      </w:tr>
      <w:tr w:rsidR="008A4C8E">
        <w:trPr>
          <w:trHeight w:val="756"/>
        </w:trPr>
        <w:tc>
          <w:tcPr>
            <w:tcW w:w="1928" w:type="dxa"/>
            <w:vMerge w:val="restart"/>
            <w:vAlign w:val="center"/>
          </w:tcPr>
          <w:p w:rsidR="008A4C8E" w:rsidRDefault="00B03375">
            <w:pPr>
              <w:jc w:val="center"/>
              <w:rPr>
                <w:sz w:val="28"/>
              </w:rPr>
            </w:pPr>
            <w:r>
              <w:rPr>
                <w:rFonts w:hint="eastAsia"/>
                <w:sz w:val="28"/>
              </w:rPr>
              <w:t>联系人</w:t>
            </w:r>
          </w:p>
        </w:tc>
        <w:tc>
          <w:tcPr>
            <w:tcW w:w="2660" w:type="dxa"/>
            <w:vMerge w:val="restart"/>
            <w:vAlign w:val="center"/>
          </w:tcPr>
          <w:p w:rsidR="008A4C8E" w:rsidRDefault="008A4C8E">
            <w:pPr>
              <w:jc w:val="center"/>
              <w:rPr>
                <w:sz w:val="28"/>
              </w:rPr>
            </w:pPr>
          </w:p>
        </w:tc>
        <w:tc>
          <w:tcPr>
            <w:tcW w:w="1400" w:type="dxa"/>
            <w:vAlign w:val="center"/>
          </w:tcPr>
          <w:p w:rsidR="008A4C8E" w:rsidRDefault="00B03375">
            <w:pPr>
              <w:jc w:val="center"/>
              <w:rPr>
                <w:sz w:val="28"/>
              </w:rPr>
            </w:pPr>
            <w:r>
              <w:rPr>
                <w:rFonts w:hint="eastAsia"/>
                <w:sz w:val="28"/>
              </w:rPr>
              <w:t>手</w:t>
            </w:r>
            <w:r>
              <w:rPr>
                <w:rFonts w:hint="eastAsia"/>
                <w:sz w:val="28"/>
              </w:rPr>
              <w:t xml:space="preserve">  </w:t>
            </w:r>
            <w:r>
              <w:rPr>
                <w:rFonts w:hint="eastAsia"/>
                <w:sz w:val="28"/>
              </w:rPr>
              <w:t>机</w:t>
            </w:r>
          </w:p>
        </w:tc>
        <w:tc>
          <w:tcPr>
            <w:tcW w:w="3220" w:type="dxa"/>
            <w:vAlign w:val="center"/>
          </w:tcPr>
          <w:p w:rsidR="008A4C8E" w:rsidRDefault="008A4C8E">
            <w:pPr>
              <w:jc w:val="center"/>
              <w:rPr>
                <w:sz w:val="28"/>
              </w:rPr>
            </w:pPr>
          </w:p>
        </w:tc>
        <w:tc>
          <w:tcPr>
            <w:tcW w:w="1260" w:type="dxa"/>
            <w:vMerge w:val="restart"/>
            <w:vAlign w:val="center"/>
          </w:tcPr>
          <w:p w:rsidR="008A4C8E" w:rsidRDefault="00B03375">
            <w:pPr>
              <w:jc w:val="center"/>
              <w:rPr>
                <w:sz w:val="28"/>
              </w:rPr>
            </w:pPr>
            <w:proofErr w:type="gramStart"/>
            <w:r>
              <w:rPr>
                <w:rFonts w:hint="eastAsia"/>
                <w:sz w:val="28"/>
              </w:rPr>
              <w:t>邮</w:t>
            </w:r>
            <w:proofErr w:type="gramEnd"/>
            <w:r>
              <w:rPr>
                <w:rFonts w:hint="eastAsia"/>
                <w:sz w:val="28"/>
              </w:rPr>
              <w:t xml:space="preserve">  </w:t>
            </w:r>
            <w:r>
              <w:rPr>
                <w:rFonts w:hint="eastAsia"/>
                <w:sz w:val="28"/>
              </w:rPr>
              <w:t>箱</w:t>
            </w:r>
          </w:p>
        </w:tc>
        <w:tc>
          <w:tcPr>
            <w:tcW w:w="3706" w:type="dxa"/>
            <w:vMerge w:val="restart"/>
            <w:vAlign w:val="center"/>
          </w:tcPr>
          <w:p w:rsidR="008A4C8E" w:rsidRDefault="008A4C8E">
            <w:pPr>
              <w:jc w:val="center"/>
              <w:rPr>
                <w:sz w:val="28"/>
              </w:rPr>
            </w:pPr>
          </w:p>
        </w:tc>
      </w:tr>
      <w:tr w:rsidR="008A4C8E">
        <w:trPr>
          <w:trHeight w:val="746"/>
        </w:trPr>
        <w:tc>
          <w:tcPr>
            <w:tcW w:w="1928" w:type="dxa"/>
            <w:vMerge/>
            <w:vAlign w:val="center"/>
          </w:tcPr>
          <w:p w:rsidR="008A4C8E" w:rsidRDefault="008A4C8E">
            <w:pPr>
              <w:jc w:val="center"/>
              <w:rPr>
                <w:sz w:val="28"/>
              </w:rPr>
            </w:pPr>
          </w:p>
        </w:tc>
        <w:tc>
          <w:tcPr>
            <w:tcW w:w="2660" w:type="dxa"/>
            <w:vMerge/>
            <w:vAlign w:val="center"/>
          </w:tcPr>
          <w:p w:rsidR="008A4C8E" w:rsidRDefault="008A4C8E">
            <w:pPr>
              <w:jc w:val="center"/>
              <w:rPr>
                <w:sz w:val="28"/>
              </w:rPr>
            </w:pPr>
          </w:p>
        </w:tc>
        <w:tc>
          <w:tcPr>
            <w:tcW w:w="1400" w:type="dxa"/>
            <w:vAlign w:val="center"/>
          </w:tcPr>
          <w:p w:rsidR="008A4C8E" w:rsidRDefault="00B03375">
            <w:pPr>
              <w:jc w:val="center"/>
              <w:rPr>
                <w:sz w:val="28"/>
              </w:rPr>
            </w:pPr>
            <w:r>
              <w:rPr>
                <w:rFonts w:hint="eastAsia"/>
                <w:sz w:val="28"/>
              </w:rPr>
              <w:t>固</w:t>
            </w:r>
            <w:r>
              <w:rPr>
                <w:rFonts w:hint="eastAsia"/>
                <w:sz w:val="28"/>
              </w:rPr>
              <w:t xml:space="preserve">  </w:t>
            </w:r>
            <w:r>
              <w:rPr>
                <w:rFonts w:hint="eastAsia"/>
                <w:sz w:val="28"/>
              </w:rPr>
              <w:t>话</w:t>
            </w:r>
          </w:p>
        </w:tc>
        <w:tc>
          <w:tcPr>
            <w:tcW w:w="3220" w:type="dxa"/>
            <w:vAlign w:val="center"/>
          </w:tcPr>
          <w:p w:rsidR="008A4C8E" w:rsidRDefault="008A4C8E">
            <w:pPr>
              <w:jc w:val="center"/>
              <w:rPr>
                <w:sz w:val="28"/>
              </w:rPr>
            </w:pPr>
          </w:p>
        </w:tc>
        <w:tc>
          <w:tcPr>
            <w:tcW w:w="1260" w:type="dxa"/>
            <w:vMerge/>
            <w:vAlign w:val="center"/>
          </w:tcPr>
          <w:p w:rsidR="008A4C8E" w:rsidRDefault="008A4C8E">
            <w:pPr>
              <w:jc w:val="center"/>
              <w:rPr>
                <w:sz w:val="28"/>
              </w:rPr>
            </w:pPr>
          </w:p>
        </w:tc>
        <w:tc>
          <w:tcPr>
            <w:tcW w:w="3706" w:type="dxa"/>
            <w:vMerge/>
            <w:vAlign w:val="center"/>
          </w:tcPr>
          <w:p w:rsidR="008A4C8E" w:rsidRDefault="008A4C8E">
            <w:pPr>
              <w:jc w:val="center"/>
              <w:rPr>
                <w:sz w:val="28"/>
              </w:rPr>
            </w:pPr>
          </w:p>
        </w:tc>
      </w:tr>
      <w:tr w:rsidR="008A4C8E">
        <w:trPr>
          <w:trHeight w:val="1310"/>
        </w:trPr>
        <w:tc>
          <w:tcPr>
            <w:tcW w:w="1928" w:type="dxa"/>
            <w:vAlign w:val="center"/>
          </w:tcPr>
          <w:p w:rsidR="008A4C8E" w:rsidRDefault="00B03375">
            <w:pPr>
              <w:jc w:val="center"/>
              <w:rPr>
                <w:sz w:val="28"/>
              </w:rPr>
            </w:pPr>
            <w:r>
              <w:rPr>
                <w:rFonts w:hint="eastAsia"/>
                <w:sz w:val="28"/>
              </w:rPr>
              <w:t>领取文件</w:t>
            </w:r>
          </w:p>
        </w:tc>
        <w:tc>
          <w:tcPr>
            <w:tcW w:w="2660" w:type="dxa"/>
            <w:vAlign w:val="center"/>
          </w:tcPr>
          <w:p w:rsidR="008A4C8E" w:rsidRDefault="00B03375">
            <w:pPr>
              <w:jc w:val="center"/>
              <w:rPr>
                <w:sz w:val="28"/>
              </w:rPr>
            </w:pPr>
            <w:r>
              <w:rPr>
                <w:rFonts w:hint="eastAsia"/>
                <w:sz w:val="28"/>
              </w:rPr>
              <w:t>磋商文件</w:t>
            </w:r>
            <w:r>
              <w:rPr>
                <w:rFonts w:hint="eastAsia"/>
                <w:sz w:val="28"/>
              </w:rPr>
              <w:t xml:space="preserve">     </w:t>
            </w:r>
            <w:r>
              <w:rPr>
                <w:rFonts w:hint="eastAsia"/>
                <w:sz w:val="28"/>
              </w:rPr>
              <w:t>套</w:t>
            </w:r>
          </w:p>
        </w:tc>
        <w:tc>
          <w:tcPr>
            <w:tcW w:w="1400" w:type="dxa"/>
            <w:vAlign w:val="center"/>
          </w:tcPr>
          <w:p w:rsidR="008A4C8E" w:rsidRDefault="00B03375">
            <w:pPr>
              <w:jc w:val="center"/>
              <w:rPr>
                <w:sz w:val="28"/>
              </w:rPr>
            </w:pPr>
            <w:r>
              <w:rPr>
                <w:rFonts w:hint="eastAsia"/>
                <w:sz w:val="28"/>
              </w:rPr>
              <w:t>领取人</w:t>
            </w:r>
          </w:p>
        </w:tc>
        <w:tc>
          <w:tcPr>
            <w:tcW w:w="3220" w:type="dxa"/>
            <w:vAlign w:val="center"/>
          </w:tcPr>
          <w:p w:rsidR="008A4C8E" w:rsidRDefault="008A4C8E">
            <w:pPr>
              <w:jc w:val="center"/>
              <w:rPr>
                <w:sz w:val="28"/>
              </w:rPr>
            </w:pPr>
          </w:p>
        </w:tc>
        <w:tc>
          <w:tcPr>
            <w:tcW w:w="1260" w:type="dxa"/>
            <w:vAlign w:val="center"/>
          </w:tcPr>
          <w:p w:rsidR="008A4C8E" w:rsidRDefault="00B03375">
            <w:pPr>
              <w:jc w:val="center"/>
              <w:rPr>
                <w:sz w:val="28"/>
              </w:rPr>
            </w:pPr>
            <w:r>
              <w:rPr>
                <w:rFonts w:hint="eastAsia"/>
                <w:sz w:val="28"/>
              </w:rPr>
              <w:t>日</w:t>
            </w:r>
            <w:r>
              <w:rPr>
                <w:rFonts w:hint="eastAsia"/>
                <w:sz w:val="28"/>
              </w:rPr>
              <w:t xml:space="preserve">  </w:t>
            </w:r>
            <w:r>
              <w:rPr>
                <w:rFonts w:hint="eastAsia"/>
                <w:sz w:val="28"/>
              </w:rPr>
              <w:t>期</w:t>
            </w:r>
          </w:p>
        </w:tc>
        <w:tc>
          <w:tcPr>
            <w:tcW w:w="3706" w:type="dxa"/>
            <w:vAlign w:val="center"/>
          </w:tcPr>
          <w:p w:rsidR="008A4C8E" w:rsidRDefault="008A4C8E">
            <w:pPr>
              <w:jc w:val="center"/>
              <w:rPr>
                <w:sz w:val="28"/>
              </w:rPr>
            </w:pPr>
          </w:p>
        </w:tc>
      </w:tr>
    </w:tbl>
    <w:p w:rsidR="008A4C8E" w:rsidRDefault="00B03375">
      <w:pPr>
        <w:spacing w:line="1000" w:lineRule="exact"/>
        <w:rPr>
          <w:szCs w:val="28"/>
        </w:rPr>
      </w:pPr>
      <w:r>
        <w:rPr>
          <w:rFonts w:ascii="仿宋_GB2312" w:eastAsia="仿宋_GB2312" w:hAnsi="宋体" w:hint="eastAsia"/>
          <w:sz w:val="32"/>
          <w:szCs w:val="32"/>
        </w:rPr>
        <w:t xml:space="preserve">              </w:t>
      </w:r>
    </w:p>
    <w:p w:rsidR="008A4C8E" w:rsidRDefault="008A4C8E">
      <w:pPr>
        <w:spacing w:line="380" w:lineRule="exact"/>
        <w:jc w:val="left"/>
        <w:rPr>
          <w:rFonts w:ascii="宋体" w:hAnsi="宋体" w:cs="宋体"/>
          <w:color w:val="000000"/>
          <w:sz w:val="28"/>
          <w:szCs w:val="28"/>
        </w:rPr>
      </w:pPr>
    </w:p>
    <w:p w:rsidR="008A4C8E" w:rsidRDefault="008A4C8E">
      <w:pPr>
        <w:ind w:firstLineChars="200" w:firstLine="560"/>
        <w:rPr>
          <w:rFonts w:ascii="宋体" w:hAnsi="宋体" w:cs="宋体"/>
          <w:color w:val="000000"/>
          <w:sz w:val="28"/>
          <w:szCs w:val="28"/>
        </w:rPr>
      </w:pPr>
    </w:p>
    <w:sectPr w:rsidR="008A4C8E" w:rsidSect="008A4C8E">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375" w:rsidRDefault="00B03375" w:rsidP="008A4C8E">
      <w:r>
        <w:separator/>
      </w:r>
    </w:p>
  </w:endnote>
  <w:endnote w:type="continuationSeparator" w:id="0">
    <w:p w:rsidR="00B03375" w:rsidRDefault="00B03375" w:rsidP="008A4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C8E" w:rsidRDefault="008A4C8E">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8A4C8E" w:rsidRDefault="008A4C8E">
                <w:pPr>
                  <w:pStyle w:val="a4"/>
                </w:pPr>
                <w:r>
                  <w:fldChar w:fldCharType="begin"/>
                </w:r>
                <w:r w:rsidR="00B03375">
                  <w:instrText xml:space="preserve"> PAGE  \* MERGEFORMAT </w:instrText>
                </w:r>
                <w:r>
                  <w:fldChar w:fldCharType="separate"/>
                </w:r>
                <w:r w:rsidR="007B3D13">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375" w:rsidRDefault="00B03375" w:rsidP="008A4C8E">
      <w:r>
        <w:separator/>
      </w:r>
    </w:p>
  </w:footnote>
  <w:footnote w:type="continuationSeparator" w:id="0">
    <w:p w:rsidR="00B03375" w:rsidRDefault="00B03375" w:rsidP="008A4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E761B"/>
    <w:multiLevelType w:val="singleLevel"/>
    <w:tmpl w:val="5B7E761B"/>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072347"/>
    <w:rsid w:val="000241D2"/>
    <w:rsid w:val="0004759D"/>
    <w:rsid w:val="000556D3"/>
    <w:rsid w:val="00072D41"/>
    <w:rsid w:val="000A47C5"/>
    <w:rsid w:val="000A58A6"/>
    <w:rsid w:val="000C23F0"/>
    <w:rsid w:val="000D16A5"/>
    <w:rsid w:val="000D7C39"/>
    <w:rsid w:val="000E0410"/>
    <w:rsid w:val="000E0BF8"/>
    <w:rsid w:val="000E1798"/>
    <w:rsid w:val="000F6F93"/>
    <w:rsid w:val="00117670"/>
    <w:rsid w:val="00171C4F"/>
    <w:rsid w:val="00176658"/>
    <w:rsid w:val="00191925"/>
    <w:rsid w:val="001A2986"/>
    <w:rsid w:val="001B3FD5"/>
    <w:rsid w:val="001C6911"/>
    <w:rsid w:val="001D2BA3"/>
    <w:rsid w:val="001E33C5"/>
    <w:rsid w:val="001F07A0"/>
    <w:rsid w:val="00201A99"/>
    <w:rsid w:val="0020398C"/>
    <w:rsid w:val="00225832"/>
    <w:rsid w:val="00241576"/>
    <w:rsid w:val="002518F1"/>
    <w:rsid w:val="0027505F"/>
    <w:rsid w:val="002A3452"/>
    <w:rsid w:val="002A4D6A"/>
    <w:rsid w:val="002C3F08"/>
    <w:rsid w:val="002C3F5A"/>
    <w:rsid w:val="002F433D"/>
    <w:rsid w:val="00321C2D"/>
    <w:rsid w:val="00376071"/>
    <w:rsid w:val="00384D1F"/>
    <w:rsid w:val="003A3EA2"/>
    <w:rsid w:val="003A6E91"/>
    <w:rsid w:val="003B5613"/>
    <w:rsid w:val="003D7E31"/>
    <w:rsid w:val="003E094E"/>
    <w:rsid w:val="003E0D87"/>
    <w:rsid w:val="003E4819"/>
    <w:rsid w:val="00412AC5"/>
    <w:rsid w:val="00436425"/>
    <w:rsid w:val="00436DA8"/>
    <w:rsid w:val="00441075"/>
    <w:rsid w:val="004647DA"/>
    <w:rsid w:val="004760F9"/>
    <w:rsid w:val="00476996"/>
    <w:rsid w:val="00485570"/>
    <w:rsid w:val="004A4EDE"/>
    <w:rsid w:val="004D547B"/>
    <w:rsid w:val="004E1E35"/>
    <w:rsid w:val="004E5C40"/>
    <w:rsid w:val="004F7662"/>
    <w:rsid w:val="00502307"/>
    <w:rsid w:val="0051289C"/>
    <w:rsid w:val="0053793F"/>
    <w:rsid w:val="00567D33"/>
    <w:rsid w:val="005C03A0"/>
    <w:rsid w:val="005C30C7"/>
    <w:rsid w:val="005C4640"/>
    <w:rsid w:val="005F616C"/>
    <w:rsid w:val="00604AA8"/>
    <w:rsid w:val="0060710A"/>
    <w:rsid w:val="00625371"/>
    <w:rsid w:val="00646501"/>
    <w:rsid w:val="006524D3"/>
    <w:rsid w:val="006F73D7"/>
    <w:rsid w:val="0072275F"/>
    <w:rsid w:val="00761E54"/>
    <w:rsid w:val="00763462"/>
    <w:rsid w:val="0076758B"/>
    <w:rsid w:val="00780836"/>
    <w:rsid w:val="0079345B"/>
    <w:rsid w:val="00796D26"/>
    <w:rsid w:val="007A311C"/>
    <w:rsid w:val="007A5CBB"/>
    <w:rsid w:val="007B3D13"/>
    <w:rsid w:val="008054D1"/>
    <w:rsid w:val="00806454"/>
    <w:rsid w:val="00815B18"/>
    <w:rsid w:val="008356E1"/>
    <w:rsid w:val="008557BB"/>
    <w:rsid w:val="0086073A"/>
    <w:rsid w:val="008627FF"/>
    <w:rsid w:val="008739F9"/>
    <w:rsid w:val="00876E2A"/>
    <w:rsid w:val="0089376C"/>
    <w:rsid w:val="008A4C8E"/>
    <w:rsid w:val="008F1D91"/>
    <w:rsid w:val="008F5432"/>
    <w:rsid w:val="00903722"/>
    <w:rsid w:val="0090403D"/>
    <w:rsid w:val="009215BF"/>
    <w:rsid w:val="00935702"/>
    <w:rsid w:val="009509F5"/>
    <w:rsid w:val="00955D57"/>
    <w:rsid w:val="009578C6"/>
    <w:rsid w:val="00991E27"/>
    <w:rsid w:val="009A0113"/>
    <w:rsid w:val="009B4CF3"/>
    <w:rsid w:val="00A55F7A"/>
    <w:rsid w:val="00A56C78"/>
    <w:rsid w:val="00A757F9"/>
    <w:rsid w:val="00A75F4F"/>
    <w:rsid w:val="00AA3624"/>
    <w:rsid w:val="00AA52ED"/>
    <w:rsid w:val="00AB5283"/>
    <w:rsid w:val="00AE44E0"/>
    <w:rsid w:val="00AF6411"/>
    <w:rsid w:val="00B03375"/>
    <w:rsid w:val="00B21064"/>
    <w:rsid w:val="00B3125A"/>
    <w:rsid w:val="00B43604"/>
    <w:rsid w:val="00B80399"/>
    <w:rsid w:val="00B808BE"/>
    <w:rsid w:val="00B930FE"/>
    <w:rsid w:val="00BA542D"/>
    <w:rsid w:val="00BF2E1C"/>
    <w:rsid w:val="00C21F04"/>
    <w:rsid w:val="00C23670"/>
    <w:rsid w:val="00C43C5C"/>
    <w:rsid w:val="00C45025"/>
    <w:rsid w:val="00C6043C"/>
    <w:rsid w:val="00C80F1E"/>
    <w:rsid w:val="00C868A9"/>
    <w:rsid w:val="00CA1A1A"/>
    <w:rsid w:val="00CA2FA1"/>
    <w:rsid w:val="00CC4317"/>
    <w:rsid w:val="00CC4890"/>
    <w:rsid w:val="00CD5FBB"/>
    <w:rsid w:val="00CF2262"/>
    <w:rsid w:val="00D05AF3"/>
    <w:rsid w:val="00D2024D"/>
    <w:rsid w:val="00D40449"/>
    <w:rsid w:val="00D43171"/>
    <w:rsid w:val="00D549E3"/>
    <w:rsid w:val="00D62E35"/>
    <w:rsid w:val="00D73D28"/>
    <w:rsid w:val="00D92262"/>
    <w:rsid w:val="00DA1426"/>
    <w:rsid w:val="00DA2D98"/>
    <w:rsid w:val="00DB0DCC"/>
    <w:rsid w:val="00DD6F3F"/>
    <w:rsid w:val="00DE1F13"/>
    <w:rsid w:val="00DE2F6F"/>
    <w:rsid w:val="00E0599D"/>
    <w:rsid w:val="00E31B21"/>
    <w:rsid w:val="00E3233F"/>
    <w:rsid w:val="00E51AC4"/>
    <w:rsid w:val="00E661F0"/>
    <w:rsid w:val="00ED26B3"/>
    <w:rsid w:val="00EF0942"/>
    <w:rsid w:val="00F04E62"/>
    <w:rsid w:val="00F237DD"/>
    <w:rsid w:val="00F2469F"/>
    <w:rsid w:val="00F60706"/>
    <w:rsid w:val="00F94491"/>
    <w:rsid w:val="00FA003A"/>
    <w:rsid w:val="00FB0128"/>
    <w:rsid w:val="0167327B"/>
    <w:rsid w:val="019F3F0A"/>
    <w:rsid w:val="01A62035"/>
    <w:rsid w:val="01B1775E"/>
    <w:rsid w:val="01EF7EE9"/>
    <w:rsid w:val="01F2255E"/>
    <w:rsid w:val="026205A1"/>
    <w:rsid w:val="02794734"/>
    <w:rsid w:val="02A82323"/>
    <w:rsid w:val="02D34E9C"/>
    <w:rsid w:val="03E07938"/>
    <w:rsid w:val="04150594"/>
    <w:rsid w:val="045C6925"/>
    <w:rsid w:val="04C2144E"/>
    <w:rsid w:val="051D1311"/>
    <w:rsid w:val="05761FCA"/>
    <w:rsid w:val="05B0148C"/>
    <w:rsid w:val="06340012"/>
    <w:rsid w:val="06AC435D"/>
    <w:rsid w:val="06D86A3A"/>
    <w:rsid w:val="07593C36"/>
    <w:rsid w:val="080016A6"/>
    <w:rsid w:val="0804016B"/>
    <w:rsid w:val="08377236"/>
    <w:rsid w:val="08B72D41"/>
    <w:rsid w:val="097C6E48"/>
    <w:rsid w:val="09B60E4B"/>
    <w:rsid w:val="0A671742"/>
    <w:rsid w:val="0A756EE3"/>
    <w:rsid w:val="0AD52127"/>
    <w:rsid w:val="0AE60DAD"/>
    <w:rsid w:val="0B064730"/>
    <w:rsid w:val="0C015426"/>
    <w:rsid w:val="0CB8720E"/>
    <w:rsid w:val="0D143166"/>
    <w:rsid w:val="0D286267"/>
    <w:rsid w:val="0D465B41"/>
    <w:rsid w:val="0D64394E"/>
    <w:rsid w:val="0EA03C8E"/>
    <w:rsid w:val="0EA24D9B"/>
    <w:rsid w:val="0F072347"/>
    <w:rsid w:val="0F9C0986"/>
    <w:rsid w:val="10810589"/>
    <w:rsid w:val="113205DD"/>
    <w:rsid w:val="113243DB"/>
    <w:rsid w:val="114D578D"/>
    <w:rsid w:val="126429B0"/>
    <w:rsid w:val="12AE19E5"/>
    <w:rsid w:val="130338FB"/>
    <w:rsid w:val="13497796"/>
    <w:rsid w:val="1395275C"/>
    <w:rsid w:val="13A322F6"/>
    <w:rsid w:val="13EB2E79"/>
    <w:rsid w:val="13F53E90"/>
    <w:rsid w:val="14CE4F8E"/>
    <w:rsid w:val="151224C6"/>
    <w:rsid w:val="15304498"/>
    <w:rsid w:val="15C75A47"/>
    <w:rsid w:val="15EF30D1"/>
    <w:rsid w:val="18AA791F"/>
    <w:rsid w:val="19F466BB"/>
    <w:rsid w:val="1B51082E"/>
    <w:rsid w:val="1C2A394F"/>
    <w:rsid w:val="1D7535E1"/>
    <w:rsid w:val="1D8A5862"/>
    <w:rsid w:val="1D8F3499"/>
    <w:rsid w:val="1D9A0E99"/>
    <w:rsid w:val="1DD36FC1"/>
    <w:rsid w:val="1E424D39"/>
    <w:rsid w:val="1E69311F"/>
    <w:rsid w:val="1E88255A"/>
    <w:rsid w:val="1F9A4EB7"/>
    <w:rsid w:val="209001B5"/>
    <w:rsid w:val="222F61D8"/>
    <w:rsid w:val="22370958"/>
    <w:rsid w:val="2253180C"/>
    <w:rsid w:val="227F654C"/>
    <w:rsid w:val="23D62EA5"/>
    <w:rsid w:val="240C2DAF"/>
    <w:rsid w:val="245E5D8C"/>
    <w:rsid w:val="24F07923"/>
    <w:rsid w:val="24F50EB0"/>
    <w:rsid w:val="25364999"/>
    <w:rsid w:val="25365740"/>
    <w:rsid w:val="258B7D6B"/>
    <w:rsid w:val="25991A82"/>
    <w:rsid w:val="26401962"/>
    <w:rsid w:val="2687106C"/>
    <w:rsid w:val="26E52B33"/>
    <w:rsid w:val="270F0925"/>
    <w:rsid w:val="28A14B29"/>
    <w:rsid w:val="28A72E1B"/>
    <w:rsid w:val="28CA7B31"/>
    <w:rsid w:val="28E73F11"/>
    <w:rsid w:val="29816C86"/>
    <w:rsid w:val="29B56D6A"/>
    <w:rsid w:val="29D0013C"/>
    <w:rsid w:val="2A6B68AA"/>
    <w:rsid w:val="2B202606"/>
    <w:rsid w:val="2BAF5025"/>
    <w:rsid w:val="2C601E8B"/>
    <w:rsid w:val="2DC57838"/>
    <w:rsid w:val="2DFA7CC9"/>
    <w:rsid w:val="2EB80F07"/>
    <w:rsid w:val="2F931AE6"/>
    <w:rsid w:val="2FAC5633"/>
    <w:rsid w:val="2FD04FCF"/>
    <w:rsid w:val="306308F6"/>
    <w:rsid w:val="312C1CB0"/>
    <w:rsid w:val="323B5457"/>
    <w:rsid w:val="324D04E1"/>
    <w:rsid w:val="327F5967"/>
    <w:rsid w:val="329C5B63"/>
    <w:rsid w:val="334230D5"/>
    <w:rsid w:val="33674DC8"/>
    <w:rsid w:val="33843CC3"/>
    <w:rsid w:val="33BD690C"/>
    <w:rsid w:val="33EF59E0"/>
    <w:rsid w:val="33FB20B7"/>
    <w:rsid w:val="346E3F18"/>
    <w:rsid w:val="34E75BAE"/>
    <w:rsid w:val="36136A8B"/>
    <w:rsid w:val="3615704F"/>
    <w:rsid w:val="3658050B"/>
    <w:rsid w:val="36C86A4C"/>
    <w:rsid w:val="372E1373"/>
    <w:rsid w:val="37532754"/>
    <w:rsid w:val="37710E63"/>
    <w:rsid w:val="37E550DA"/>
    <w:rsid w:val="380E24C9"/>
    <w:rsid w:val="38124BB4"/>
    <w:rsid w:val="386C4ADA"/>
    <w:rsid w:val="38AB674D"/>
    <w:rsid w:val="38BE5807"/>
    <w:rsid w:val="38CF7022"/>
    <w:rsid w:val="38FD240A"/>
    <w:rsid w:val="395E79B5"/>
    <w:rsid w:val="3A4B0A8E"/>
    <w:rsid w:val="3A4E1594"/>
    <w:rsid w:val="3A6E5415"/>
    <w:rsid w:val="3A964D57"/>
    <w:rsid w:val="3AF42AAA"/>
    <w:rsid w:val="3B000D83"/>
    <w:rsid w:val="3B311433"/>
    <w:rsid w:val="3B503F13"/>
    <w:rsid w:val="3BD30A90"/>
    <w:rsid w:val="3C6E04ED"/>
    <w:rsid w:val="3C7330B0"/>
    <w:rsid w:val="3CCB447B"/>
    <w:rsid w:val="3DFE6FAD"/>
    <w:rsid w:val="3E306802"/>
    <w:rsid w:val="3FB00C63"/>
    <w:rsid w:val="3FD8134F"/>
    <w:rsid w:val="40402EF9"/>
    <w:rsid w:val="40AD7007"/>
    <w:rsid w:val="41A525A5"/>
    <w:rsid w:val="41AC44FC"/>
    <w:rsid w:val="41B5137A"/>
    <w:rsid w:val="41BB1A6F"/>
    <w:rsid w:val="41D95218"/>
    <w:rsid w:val="4226379A"/>
    <w:rsid w:val="426D4E69"/>
    <w:rsid w:val="437A0367"/>
    <w:rsid w:val="44DF2637"/>
    <w:rsid w:val="472C5949"/>
    <w:rsid w:val="475052C5"/>
    <w:rsid w:val="477D1F5D"/>
    <w:rsid w:val="478D65B6"/>
    <w:rsid w:val="4806496E"/>
    <w:rsid w:val="48210B99"/>
    <w:rsid w:val="48790AEE"/>
    <w:rsid w:val="49CF0053"/>
    <w:rsid w:val="4A38528A"/>
    <w:rsid w:val="4A6C6E31"/>
    <w:rsid w:val="4AD63A3F"/>
    <w:rsid w:val="4BB74647"/>
    <w:rsid w:val="4BC870F7"/>
    <w:rsid w:val="4BF9529A"/>
    <w:rsid w:val="4D005A73"/>
    <w:rsid w:val="4D4D3EEA"/>
    <w:rsid w:val="4D6653AB"/>
    <w:rsid w:val="4D8F39B9"/>
    <w:rsid w:val="4E2978FF"/>
    <w:rsid w:val="4E664D37"/>
    <w:rsid w:val="4E967842"/>
    <w:rsid w:val="4EF565F2"/>
    <w:rsid w:val="4F7735FA"/>
    <w:rsid w:val="4F827482"/>
    <w:rsid w:val="50050E8D"/>
    <w:rsid w:val="502A43A6"/>
    <w:rsid w:val="50540B6F"/>
    <w:rsid w:val="506B7B83"/>
    <w:rsid w:val="50F424DD"/>
    <w:rsid w:val="515665DB"/>
    <w:rsid w:val="51B10473"/>
    <w:rsid w:val="51BC4300"/>
    <w:rsid w:val="51C25980"/>
    <w:rsid w:val="51D15867"/>
    <w:rsid w:val="521846F5"/>
    <w:rsid w:val="523278B8"/>
    <w:rsid w:val="5246089A"/>
    <w:rsid w:val="526D6F34"/>
    <w:rsid w:val="52E22211"/>
    <w:rsid w:val="5347538D"/>
    <w:rsid w:val="538C3A26"/>
    <w:rsid w:val="5433070F"/>
    <w:rsid w:val="55101056"/>
    <w:rsid w:val="55683E20"/>
    <w:rsid w:val="55723FC3"/>
    <w:rsid w:val="55F46E8C"/>
    <w:rsid w:val="586F4DE6"/>
    <w:rsid w:val="588A4471"/>
    <w:rsid w:val="58BC79A2"/>
    <w:rsid w:val="58F75EA9"/>
    <w:rsid w:val="59031A56"/>
    <w:rsid w:val="59621AA4"/>
    <w:rsid w:val="5AB25ECF"/>
    <w:rsid w:val="5AE51B54"/>
    <w:rsid w:val="5AF77A9C"/>
    <w:rsid w:val="5B34165B"/>
    <w:rsid w:val="5BF86D8D"/>
    <w:rsid w:val="5C6B3872"/>
    <w:rsid w:val="5CB51FD7"/>
    <w:rsid w:val="5D2841D7"/>
    <w:rsid w:val="5DC62F70"/>
    <w:rsid w:val="5E3C0BD0"/>
    <w:rsid w:val="5E722901"/>
    <w:rsid w:val="5F9413B3"/>
    <w:rsid w:val="5FCA4240"/>
    <w:rsid w:val="606B1755"/>
    <w:rsid w:val="609E754A"/>
    <w:rsid w:val="60DD0A3F"/>
    <w:rsid w:val="61CB38EF"/>
    <w:rsid w:val="61EA1433"/>
    <w:rsid w:val="62053F09"/>
    <w:rsid w:val="622333D4"/>
    <w:rsid w:val="62AB64A6"/>
    <w:rsid w:val="64005182"/>
    <w:rsid w:val="64531451"/>
    <w:rsid w:val="64555B37"/>
    <w:rsid w:val="648153ED"/>
    <w:rsid w:val="652D2D0F"/>
    <w:rsid w:val="65671855"/>
    <w:rsid w:val="658424B5"/>
    <w:rsid w:val="65C13B1F"/>
    <w:rsid w:val="6662532A"/>
    <w:rsid w:val="674E0631"/>
    <w:rsid w:val="686111FE"/>
    <w:rsid w:val="68981201"/>
    <w:rsid w:val="68C53A50"/>
    <w:rsid w:val="692226BA"/>
    <w:rsid w:val="696C532E"/>
    <w:rsid w:val="698424BE"/>
    <w:rsid w:val="69A5323D"/>
    <w:rsid w:val="69D51F1F"/>
    <w:rsid w:val="6A172D70"/>
    <w:rsid w:val="6A1D4EF3"/>
    <w:rsid w:val="6A867E7F"/>
    <w:rsid w:val="6AE357A1"/>
    <w:rsid w:val="6AF951C8"/>
    <w:rsid w:val="6B0237EE"/>
    <w:rsid w:val="6B3811DC"/>
    <w:rsid w:val="6BA7497A"/>
    <w:rsid w:val="6BBC7982"/>
    <w:rsid w:val="6C0E6F84"/>
    <w:rsid w:val="6C427457"/>
    <w:rsid w:val="6D2B0245"/>
    <w:rsid w:val="6E644482"/>
    <w:rsid w:val="6EFE6CE1"/>
    <w:rsid w:val="6F414A1B"/>
    <w:rsid w:val="700C0851"/>
    <w:rsid w:val="701B011A"/>
    <w:rsid w:val="7034305E"/>
    <w:rsid w:val="70B5364C"/>
    <w:rsid w:val="71EF2D43"/>
    <w:rsid w:val="725F1897"/>
    <w:rsid w:val="72921209"/>
    <w:rsid w:val="72D07B28"/>
    <w:rsid w:val="73371AE7"/>
    <w:rsid w:val="733D1B03"/>
    <w:rsid w:val="73783F56"/>
    <w:rsid w:val="738879A0"/>
    <w:rsid w:val="73B33D57"/>
    <w:rsid w:val="73F0554A"/>
    <w:rsid w:val="751D1F6F"/>
    <w:rsid w:val="752B5D9E"/>
    <w:rsid w:val="75376C56"/>
    <w:rsid w:val="754A3735"/>
    <w:rsid w:val="75C94C62"/>
    <w:rsid w:val="75CD4C19"/>
    <w:rsid w:val="76094118"/>
    <w:rsid w:val="76AF45DE"/>
    <w:rsid w:val="76BD0D53"/>
    <w:rsid w:val="7752692E"/>
    <w:rsid w:val="779C3150"/>
    <w:rsid w:val="77FD3998"/>
    <w:rsid w:val="78274911"/>
    <w:rsid w:val="78B11117"/>
    <w:rsid w:val="78E4774B"/>
    <w:rsid w:val="79BE46B2"/>
    <w:rsid w:val="7A391E7A"/>
    <w:rsid w:val="7A5510A5"/>
    <w:rsid w:val="7ACE718D"/>
    <w:rsid w:val="7AE6545F"/>
    <w:rsid w:val="7BA4111E"/>
    <w:rsid w:val="7BAA72EE"/>
    <w:rsid w:val="7D8A56D9"/>
    <w:rsid w:val="7D9628B8"/>
    <w:rsid w:val="7DEC3B12"/>
    <w:rsid w:val="7E711AD4"/>
    <w:rsid w:val="7E8036E6"/>
    <w:rsid w:val="7F495F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8E"/>
    <w:pPr>
      <w:widowControl w:val="0"/>
      <w:jc w:val="both"/>
    </w:pPr>
    <w:rPr>
      <w:rFonts w:asciiTheme="minorHAnsi" w:eastAsiaTheme="minorEastAsia" w:hAnsiTheme="minorHAnsi" w:cstheme="minorBidi"/>
      <w:kern w:val="2"/>
      <w:sz w:val="21"/>
      <w:szCs w:val="21"/>
    </w:rPr>
  </w:style>
  <w:style w:type="paragraph" w:styleId="1">
    <w:name w:val="heading 1"/>
    <w:basedOn w:val="a"/>
    <w:next w:val="a"/>
    <w:link w:val="1Char"/>
    <w:uiPriority w:val="9"/>
    <w:qFormat/>
    <w:rsid w:val="008A4C8E"/>
    <w:pPr>
      <w:keepNext/>
      <w:keepLines/>
      <w:spacing w:before="340" w:after="330" w:line="300" w:lineRule="auto"/>
      <w:jc w:val="center"/>
      <w:outlineLvl w:val="0"/>
    </w:pPr>
    <w:rPr>
      <w:rFonts w:ascii="Calibri" w:eastAsia="宋体" w:hAnsi="Calibri" w:cs="Times New Roman"/>
      <w:b/>
      <w:bCs/>
      <w:kern w:val="44"/>
      <w:sz w:val="32"/>
      <w:szCs w:val="44"/>
    </w:rPr>
  </w:style>
  <w:style w:type="paragraph" w:styleId="2">
    <w:name w:val="heading 2"/>
    <w:basedOn w:val="a"/>
    <w:next w:val="a"/>
    <w:unhideWhenUsed/>
    <w:qFormat/>
    <w:rsid w:val="008A4C8E"/>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rsid w:val="008A4C8E"/>
    <w:pPr>
      <w:keepNext/>
      <w:keepLines/>
      <w:spacing w:before="260" w:after="260" w:line="416" w:lineRule="auto"/>
      <w:outlineLvl w:val="2"/>
    </w:pPr>
    <w:rPr>
      <w:b/>
      <w:bCs/>
      <w:sz w:val="32"/>
      <w:szCs w:val="32"/>
    </w:rPr>
  </w:style>
  <w:style w:type="paragraph" w:styleId="4">
    <w:name w:val="heading 4"/>
    <w:basedOn w:val="a"/>
    <w:next w:val="a"/>
    <w:unhideWhenUsed/>
    <w:qFormat/>
    <w:rsid w:val="008A4C8E"/>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rsid w:val="008A4C8E"/>
    <w:pPr>
      <w:keepNext/>
      <w:keepLines/>
      <w:spacing w:before="280" w:after="290" w:line="372" w:lineRule="auto"/>
      <w:outlineLvl w:val="4"/>
    </w:pPr>
    <w:rPr>
      <w:b/>
      <w:sz w:val="28"/>
    </w:rPr>
  </w:style>
  <w:style w:type="paragraph" w:styleId="6">
    <w:name w:val="heading 6"/>
    <w:basedOn w:val="a"/>
    <w:next w:val="a"/>
    <w:unhideWhenUsed/>
    <w:qFormat/>
    <w:rsid w:val="008A4C8E"/>
    <w:pPr>
      <w:keepNext/>
      <w:keepLines/>
      <w:spacing w:before="240" w:after="64"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A4C8E"/>
    <w:rPr>
      <w:sz w:val="18"/>
      <w:szCs w:val="18"/>
    </w:rPr>
  </w:style>
  <w:style w:type="paragraph" w:styleId="a4">
    <w:name w:val="footer"/>
    <w:basedOn w:val="a"/>
    <w:link w:val="Char0"/>
    <w:qFormat/>
    <w:rsid w:val="008A4C8E"/>
    <w:pPr>
      <w:tabs>
        <w:tab w:val="center" w:pos="4153"/>
        <w:tab w:val="right" w:pos="8306"/>
      </w:tabs>
      <w:snapToGrid w:val="0"/>
      <w:jc w:val="left"/>
    </w:pPr>
    <w:rPr>
      <w:sz w:val="18"/>
      <w:szCs w:val="18"/>
    </w:rPr>
  </w:style>
  <w:style w:type="paragraph" w:styleId="a5">
    <w:name w:val="header"/>
    <w:basedOn w:val="a"/>
    <w:link w:val="Char1"/>
    <w:qFormat/>
    <w:rsid w:val="008A4C8E"/>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8A4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qFormat/>
    <w:rsid w:val="008A4C8E"/>
    <w:rPr>
      <w:rFonts w:asciiTheme="minorHAnsi" w:eastAsiaTheme="minorEastAsia" w:hAnsiTheme="minorHAnsi" w:cstheme="minorBidi"/>
      <w:kern w:val="2"/>
      <w:sz w:val="18"/>
      <w:szCs w:val="18"/>
    </w:rPr>
  </w:style>
  <w:style w:type="character" w:customStyle="1" w:styleId="Char0">
    <w:name w:val="页脚 Char"/>
    <w:basedOn w:val="a0"/>
    <w:link w:val="a4"/>
    <w:qFormat/>
    <w:rsid w:val="008A4C8E"/>
    <w:rPr>
      <w:rFonts w:asciiTheme="minorHAnsi" w:eastAsiaTheme="minorEastAsia" w:hAnsiTheme="minorHAnsi" w:cstheme="minorBidi"/>
      <w:kern w:val="2"/>
      <w:sz w:val="18"/>
      <w:szCs w:val="18"/>
    </w:rPr>
  </w:style>
  <w:style w:type="character" w:customStyle="1" w:styleId="1Char">
    <w:name w:val="标题 1 Char"/>
    <w:basedOn w:val="a0"/>
    <w:link w:val="1"/>
    <w:uiPriority w:val="9"/>
    <w:qFormat/>
    <w:rsid w:val="008A4C8E"/>
    <w:rPr>
      <w:b/>
      <w:bCs/>
      <w:kern w:val="44"/>
      <w:sz w:val="32"/>
      <w:szCs w:val="44"/>
    </w:rPr>
  </w:style>
  <w:style w:type="character" w:customStyle="1" w:styleId="3Char">
    <w:name w:val="标题 3 Char"/>
    <w:basedOn w:val="a0"/>
    <w:link w:val="3"/>
    <w:qFormat/>
    <w:rsid w:val="008A4C8E"/>
    <w:rPr>
      <w:rFonts w:asciiTheme="minorHAnsi" w:eastAsiaTheme="minorEastAsia" w:hAnsiTheme="minorHAnsi" w:cstheme="minorBidi"/>
      <w:b/>
      <w:bCs/>
      <w:kern w:val="2"/>
      <w:sz w:val="32"/>
      <w:szCs w:val="32"/>
    </w:rPr>
  </w:style>
  <w:style w:type="paragraph" w:styleId="a7">
    <w:name w:val="List Paragraph"/>
    <w:basedOn w:val="a"/>
    <w:link w:val="Char2"/>
    <w:uiPriority w:val="34"/>
    <w:unhideWhenUsed/>
    <w:qFormat/>
    <w:rsid w:val="008A4C8E"/>
    <w:pPr>
      <w:ind w:firstLineChars="200" w:firstLine="420"/>
    </w:pPr>
  </w:style>
  <w:style w:type="paragraph" w:customStyle="1" w:styleId="a8">
    <w:name w:val="!正文"/>
    <w:basedOn w:val="a"/>
    <w:qFormat/>
    <w:rsid w:val="008A4C8E"/>
    <w:pPr>
      <w:spacing w:line="360" w:lineRule="auto"/>
      <w:ind w:firstLineChars="200" w:firstLine="200"/>
    </w:pPr>
    <w:rPr>
      <w:rFonts w:ascii="Times New Roman" w:eastAsia="宋体" w:hAnsi="Times New Roman" w:cs="Times New Roman"/>
      <w:sz w:val="24"/>
      <w:szCs w:val="28"/>
    </w:rPr>
  </w:style>
  <w:style w:type="paragraph" w:customStyle="1" w:styleId="10">
    <w:name w:val="列表段落1"/>
    <w:basedOn w:val="a"/>
    <w:link w:val="a9"/>
    <w:uiPriority w:val="34"/>
    <w:qFormat/>
    <w:rsid w:val="008A4C8E"/>
    <w:pPr>
      <w:ind w:firstLineChars="200" w:firstLine="420"/>
    </w:pPr>
    <w:rPr>
      <w:rFonts w:ascii="Calibri" w:hAnsi="Calibri" w:cs="宋体"/>
      <w:kern w:val="0"/>
    </w:rPr>
  </w:style>
  <w:style w:type="character" w:customStyle="1" w:styleId="Char2">
    <w:name w:val="列出段落 Char"/>
    <w:link w:val="a7"/>
    <w:uiPriority w:val="34"/>
    <w:qFormat/>
    <w:rsid w:val="008A4C8E"/>
    <w:rPr>
      <w:rFonts w:asciiTheme="minorHAnsi" w:eastAsiaTheme="minorEastAsia" w:hAnsiTheme="minorHAnsi" w:cstheme="minorBidi"/>
      <w:kern w:val="2"/>
      <w:sz w:val="21"/>
      <w:szCs w:val="21"/>
    </w:rPr>
  </w:style>
  <w:style w:type="character" w:customStyle="1" w:styleId="a9">
    <w:name w:val="列表段落 字符"/>
    <w:link w:val="10"/>
    <w:uiPriority w:val="34"/>
    <w:qFormat/>
    <w:locked/>
    <w:rsid w:val="008A4C8E"/>
    <w:rPr>
      <w:rFonts w:ascii="Calibri" w:eastAsiaTheme="minorEastAsia" w:hAnsi="Calibri" w:cs="宋体"/>
      <w:sz w:val="21"/>
      <w:szCs w:val="21"/>
    </w:rPr>
  </w:style>
  <w:style w:type="character" w:customStyle="1" w:styleId="Char">
    <w:name w:val="批注框文本 Char"/>
    <w:basedOn w:val="a0"/>
    <w:link w:val="a3"/>
    <w:rsid w:val="008A4C8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32</Pages>
  <Words>2590</Words>
  <Characters>14763</Characters>
  <Application>Microsoft Office Word</Application>
  <DocSecurity>0</DocSecurity>
  <Lines>123</Lines>
  <Paragraphs>34</Paragraphs>
  <ScaleCrop>false</ScaleCrop>
  <Company>XYZXYY</Company>
  <LinksUpToDate>false</LinksUpToDate>
  <CharactersWithSpaces>17319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马彬</cp:lastModifiedBy>
  <cp:revision>129</cp:revision>
  <cp:lastPrinted>2020-12-03T02:14:00Z</cp:lastPrinted>
  <dcterms:created xsi:type="dcterms:W3CDTF">2019-02-25T07:23:00Z</dcterms:created>
  <dcterms:modified xsi:type="dcterms:W3CDTF">2021-08-16T07:34:00Z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1B69B4D437C1413881E87BE8AA611A4F</vt:lpwstr>
  </property>
</Properties>
</file>